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B8B" w:rsidRDefault="00842B8B" w:rsidP="001B11EA">
      <w:pPr>
        <w:pStyle w:val="Default"/>
        <w:spacing w:line="276" w:lineRule="auto"/>
        <w:jc w:val="center"/>
        <w:rPr>
          <w:b/>
          <w:bCs/>
        </w:rPr>
      </w:pPr>
      <w:r w:rsidRPr="00842B8B">
        <w:rPr>
          <w:b/>
          <w:bCs/>
        </w:rPr>
        <w:t>GİRESUN ÜNİVERSİTESİ REKTÖRLÜĞÜ</w:t>
      </w:r>
    </w:p>
    <w:p w:rsidR="003C5494" w:rsidRPr="00842B8B" w:rsidRDefault="003C5494" w:rsidP="001B11EA">
      <w:pPr>
        <w:pStyle w:val="Default"/>
        <w:spacing w:line="276" w:lineRule="auto"/>
        <w:jc w:val="center"/>
      </w:pPr>
    </w:p>
    <w:p w:rsidR="00842B8B" w:rsidRDefault="00842B8B" w:rsidP="00842B8B">
      <w:pPr>
        <w:pStyle w:val="Default"/>
        <w:spacing w:line="276" w:lineRule="auto"/>
        <w:jc w:val="center"/>
        <w:rPr>
          <w:b/>
          <w:bCs/>
        </w:rPr>
      </w:pPr>
      <w:r w:rsidRPr="00842B8B">
        <w:rPr>
          <w:b/>
          <w:bCs/>
        </w:rPr>
        <w:t>KURUM İDARİ KURUL TOPLANTI VE KARAR TUTANAĞI</w:t>
      </w:r>
    </w:p>
    <w:p w:rsidR="001B11EA" w:rsidRPr="00842B8B" w:rsidRDefault="001B11EA" w:rsidP="00842B8B">
      <w:pPr>
        <w:pStyle w:val="Default"/>
        <w:spacing w:line="276" w:lineRule="auto"/>
        <w:jc w:val="center"/>
      </w:pPr>
    </w:p>
    <w:p w:rsidR="00842B8B" w:rsidRDefault="00842B8B" w:rsidP="00842B8B">
      <w:pPr>
        <w:pStyle w:val="Default"/>
        <w:spacing w:line="276" w:lineRule="auto"/>
        <w:jc w:val="both"/>
        <w:rPr>
          <w:b/>
          <w:bCs/>
        </w:rPr>
      </w:pPr>
      <w:r w:rsidRPr="00842B8B">
        <w:rPr>
          <w:b/>
          <w:bCs/>
        </w:rPr>
        <w:t xml:space="preserve">TOPLANTI TARİHİ: </w:t>
      </w:r>
      <w:r w:rsidR="001B11EA">
        <w:rPr>
          <w:b/>
          <w:bCs/>
        </w:rPr>
        <w:t>30.04.2025</w:t>
      </w:r>
    </w:p>
    <w:p w:rsidR="003C5494" w:rsidRPr="00842B8B" w:rsidRDefault="003C5494" w:rsidP="00842B8B">
      <w:pPr>
        <w:pStyle w:val="Default"/>
        <w:spacing w:line="276" w:lineRule="auto"/>
        <w:jc w:val="both"/>
      </w:pPr>
    </w:p>
    <w:p w:rsidR="00842B8B" w:rsidRDefault="001B11EA" w:rsidP="00842B8B">
      <w:pPr>
        <w:pStyle w:val="Default"/>
        <w:spacing w:line="276" w:lineRule="auto"/>
        <w:jc w:val="both"/>
        <w:rPr>
          <w:b/>
          <w:bCs/>
        </w:rPr>
      </w:pPr>
      <w:r>
        <w:rPr>
          <w:b/>
          <w:bCs/>
        </w:rPr>
        <w:t>TOPLNTI SAYISI: 2025</w:t>
      </w:r>
      <w:r w:rsidR="00842B8B" w:rsidRPr="00842B8B">
        <w:rPr>
          <w:b/>
          <w:bCs/>
        </w:rPr>
        <w:t>/</w:t>
      </w:r>
      <w:r>
        <w:rPr>
          <w:b/>
          <w:bCs/>
        </w:rPr>
        <w:t>1</w:t>
      </w:r>
    </w:p>
    <w:p w:rsidR="001B11EA" w:rsidRPr="00842B8B" w:rsidRDefault="001B11EA" w:rsidP="00842B8B">
      <w:pPr>
        <w:pStyle w:val="Default"/>
        <w:spacing w:line="276" w:lineRule="auto"/>
        <w:jc w:val="both"/>
      </w:pPr>
    </w:p>
    <w:p w:rsidR="00842B8B" w:rsidRDefault="00842B8B" w:rsidP="00842B8B">
      <w:pPr>
        <w:pStyle w:val="Default"/>
        <w:spacing w:line="276" w:lineRule="auto"/>
        <w:ind w:firstLine="708"/>
        <w:jc w:val="both"/>
      </w:pPr>
      <w:r w:rsidRPr="00842B8B">
        <w:t xml:space="preserve">4688 sayılı Kamu Görevlileri Sendikaları Kanununun 22. ve 41. maddeleri ile bu Kanuna dayanılarak çıkarılan </w:t>
      </w:r>
      <w:r w:rsidRPr="00CC5FEB">
        <w:rPr>
          <w:i/>
        </w:rPr>
        <w:t>“Toplu Sözleşme Görüşmelerinin Yapılma Usul ve Esasları ile Kamu Görevlileri Hakem Kurulu, Kamu Personeli Danışma Kurulu ve Kurum İdari Kurullarının Teşkili, Çalışma Usul ve Esaslarına İlişkin Yönetmelik”</w:t>
      </w:r>
      <w:r w:rsidRPr="00842B8B">
        <w:t xml:space="preserve"> in 14. maddesi gereğince oluşturulan Üniversite Kurum İdari Kurul bilgileri aşağıda belirtilmiş olup, gündem maddeleri görüşülmüştür. </w:t>
      </w:r>
    </w:p>
    <w:p w:rsidR="00842B8B" w:rsidRPr="00842B8B" w:rsidRDefault="00842B8B" w:rsidP="00842B8B">
      <w:pPr>
        <w:pStyle w:val="Default"/>
        <w:spacing w:line="276" w:lineRule="auto"/>
        <w:ind w:firstLine="708"/>
        <w:jc w:val="both"/>
      </w:pPr>
    </w:p>
    <w:p w:rsidR="00842B8B" w:rsidRPr="00842B8B" w:rsidRDefault="00842B8B" w:rsidP="00842B8B">
      <w:pPr>
        <w:pStyle w:val="Default"/>
        <w:spacing w:line="276" w:lineRule="auto"/>
        <w:jc w:val="both"/>
      </w:pPr>
      <w:r w:rsidRPr="00842B8B">
        <w:rPr>
          <w:b/>
          <w:bCs/>
        </w:rPr>
        <w:t xml:space="preserve">KURUM BİLGİLERİ </w:t>
      </w:r>
    </w:p>
    <w:p w:rsidR="00842B8B" w:rsidRPr="00842B8B" w:rsidRDefault="00842B8B" w:rsidP="00842B8B">
      <w:pPr>
        <w:pStyle w:val="Default"/>
        <w:spacing w:line="276" w:lineRule="auto"/>
        <w:jc w:val="both"/>
      </w:pPr>
      <w:r w:rsidRPr="00842B8B">
        <w:rPr>
          <w:b/>
          <w:bCs/>
        </w:rPr>
        <w:t>1. Kurum Adı</w:t>
      </w:r>
      <w:r w:rsidR="00257D71">
        <w:rPr>
          <w:b/>
          <w:bCs/>
        </w:rPr>
        <w:tab/>
      </w:r>
      <w:r w:rsidR="00257D71">
        <w:rPr>
          <w:b/>
          <w:bCs/>
        </w:rPr>
        <w:tab/>
      </w:r>
      <w:r>
        <w:rPr>
          <w:b/>
          <w:bCs/>
        </w:rPr>
        <w:t>:</w:t>
      </w:r>
      <w:r w:rsidRPr="00842B8B">
        <w:t xml:space="preserve">Giresun Üniversitesi Rektörlüğü </w:t>
      </w:r>
    </w:p>
    <w:p w:rsidR="00842B8B" w:rsidRPr="00842B8B" w:rsidRDefault="00842B8B" w:rsidP="00842B8B">
      <w:pPr>
        <w:pStyle w:val="Default"/>
        <w:spacing w:line="276" w:lineRule="auto"/>
        <w:jc w:val="both"/>
      </w:pPr>
      <w:r w:rsidRPr="00842B8B">
        <w:rPr>
          <w:b/>
          <w:bCs/>
        </w:rPr>
        <w:t>2. Kurum Hizmet Kolu</w:t>
      </w:r>
      <w:r w:rsidR="00257D71">
        <w:rPr>
          <w:b/>
          <w:bCs/>
        </w:rPr>
        <w:tab/>
      </w:r>
      <w:r w:rsidRPr="00842B8B">
        <w:rPr>
          <w:b/>
          <w:bCs/>
        </w:rPr>
        <w:t>:</w:t>
      </w:r>
      <w:r w:rsidRPr="00842B8B">
        <w:t xml:space="preserve">02 </w:t>
      </w:r>
    </w:p>
    <w:p w:rsidR="00842B8B" w:rsidRPr="00842B8B" w:rsidRDefault="00842B8B" w:rsidP="00842B8B">
      <w:pPr>
        <w:pStyle w:val="Default"/>
        <w:spacing w:line="276" w:lineRule="auto"/>
        <w:jc w:val="both"/>
      </w:pPr>
      <w:r w:rsidRPr="00842B8B">
        <w:rPr>
          <w:b/>
          <w:bCs/>
        </w:rPr>
        <w:t>3. Kurum Kolu</w:t>
      </w:r>
      <w:r w:rsidR="00257D71">
        <w:rPr>
          <w:b/>
          <w:bCs/>
        </w:rPr>
        <w:tab/>
      </w:r>
      <w:r w:rsidR="00257D71">
        <w:rPr>
          <w:b/>
          <w:bCs/>
        </w:rPr>
        <w:tab/>
      </w:r>
      <w:r w:rsidRPr="00842B8B">
        <w:rPr>
          <w:b/>
          <w:bCs/>
        </w:rPr>
        <w:t>:</w:t>
      </w:r>
      <w:r w:rsidRPr="00842B8B">
        <w:t xml:space="preserve">07 </w:t>
      </w:r>
    </w:p>
    <w:p w:rsidR="00842B8B" w:rsidRPr="00842B8B" w:rsidRDefault="006936FD" w:rsidP="00842B8B">
      <w:pPr>
        <w:pStyle w:val="Default"/>
        <w:spacing w:line="276" w:lineRule="auto"/>
        <w:jc w:val="both"/>
      </w:pPr>
      <w:r>
        <w:rPr>
          <w:b/>
          <w:bCs/>
        </w:rPr>
        <w:t>4. Kurum Temsilciler</w:t>
      </w:r>
      <w:r w:rsidR="00257D71">
        <w:rPr>
          <w:b/>
          <w:bCs/>
        </w:rPr>
        <w:tab/>
      </w:r>
      <w:r w:rsidR="00842B8B">
        <w:rPr>
          <w:b/>
          <w:bCs/>
        </w:rPr>
        <w:t>:</w:t>
      </w:r>
      <w:r w:rsidR="003154BD" w:rsidRPr="00842B8B">
        <w:t xml:space="preserve">Prof. Dr. </w:t>
      </w:r>
      <w:r w:rsidR="003154BD">
        <w:t>Hüseyin ŞAHİN</w:t>
      </w:r>
      <w:r w:rsidR="003154BD" w:rsidRPr="00842B8B">
        <w:t>-Rektör Yardımcısı-</w:t>
      </w:r>
      <w:r w:rsidR="003154BD">
        <w:t xml:space="preserve">Yedek </w:t>
      </w:r>
      <w:r w:rsidR="003154BD" w:rsidRPr="00842B8B">
        <w:t>Kurul B</w:t>
      </w:r>
      <w:r w:rsidR="003C5494">
        <w:t>şk.</w:t>
      </w:r>
    </w:p>
    <w:p w:rsidR="00842B8B" w:rsidRPr="00842B8B" w:rsidRDefault="00842B8B" w:rsidP="00257D71">
      <w:pPr>
        <w:pStyle w:val="Default"/>
        <w:spacing w:line="276" w:lineRule="auto"/>
        <w:ind w:left="2124" w:firstLine="708"/>
        <w:jc w:val="both"/>
      </w:pPr>
      <w:r w:rsidRPr="00842B8B">
        <w:t xml:space="preserve">Ahmet Tevfik KORKMAZ-Genel Sekreter-Üye </w:t>
      </w:r>
    </w:p>
    <w:p w:rsidR="00842B8B" w:rsidRPr="00842B8B" w:rsidRDefault="003154BD" w:rsidP="00D41DDE">
      <w:pPr>
        <w:pStyle w:val="Default"/>
        <w:spacing w:line="276" w:lineRule="auto"/>
        <w:ind w:left="2124" w:firstLine="708"/>
        <w:jc w:val="both"/>
      </w:pPr>
      <w:r>
        <w:t>Bekir ALPASLAN</w:t>
      </w:r>
      <w:r w:rsidR="00842B8B" w:rsidRPr="00842B8B">
        <w:t>-</w:t>
      </w:r>
      <w:r>
        <w:t>Şube Müdürü</w:t>
      </w:r>
      <w:r w:rsidR="00842B8B" w:rsidRPr="00842B8B">
        <w:t>-</w:t>
      </w:r>
      <w:r>
        <w:t xml:space="preserve"> Yedek </w:t>
      </w:r>
      <w:r w:rsidR="00842B8B" w:rsidRPr="00842B8B">
        <w:t xml:space="preserve">Üye </w:t>
      </w:r>
    </w:p>
    <w:p w:rsidR="00842B8B" w:rsidRDefault="00842B8B" w:rsidP="00842B8B">
      <w:pPr>
        <w:pStyle w:val="Default"/>
        <w:spacing w:line="276" w:lineRule="auto"/>
        <w:jc w:val="both"/>
        <w:rPr>
          <w:b/>
          <w:bCs/>
        </w:rPr>
      </w:pPr>
    </w:p>
    <w:p w:rsidR="00842B8B" w:rsidRPr="00842B8B" w:rsidRDefault="00842B8B" w:rsidP="00842B8B">
      <w:pPr>
        <w:pStyle w:val="Default"/>
        <w:spacing w:line="276" w:lineRule="auto"/>
        <w:jc w:val="both"/>
      </w:pPr>
      <w:r w:rsidRPr="00842B8B">
        <w:rPr>
          <w:b/>
          <w:bCs/>
        </w:rPr>
        <w:t xml:space="preserve">SENDİKA BİLGİLERİ </w:t>
      </w:r>
    </w:p>
    <w:p w:rsidR="00842B8B" w:rsidRPr="00842B8B" w:rsidRDefault="00842B8B" w:rsidP="00842B8B">
      <w:pPr>
        <w:pStyle w:val="Default"/>
        <w:spacing w:line="276" w:lineRule="auto"/>
        <w:jc w:val="both"/>
      </w:pPr>
      <w:r w:rsidRPr="00842B8B">
        <w:rPr>
          <w:b/>
          <w:bCs/>
        </w:rPr>
        <w:t>1. Sendika Adı</w:t>
      </w:r>
      <w:r w:rsidR="00257D71">
        <w:rPr>
          <w:b/>
          <w:bCs/>
        </w:rPr>
        <w:tab/>
      </w:r>
      <w:r w:rsidR="00257D71">
        <w:rPr>
          <w:b/>
          <w:bCs/>
        </w:rPr>
        <w:tab/>
      </w:r>
      <w:r w:rsidRPr="00842B8B">
        <w:rPr>
          <w:b/>
          <w:bCs/>
        </w:rPr>
        <w:t>:</w:t>
      </w:r>
      <w:r w:rsidRPr="00842B8B">
        <w:t xml:space="preserve">Eğitim Bir-Sen Giresun Şubesi </w:t>
      </w:r>
    </w:p>
    <w:p w:rsidR="00842B8B" w:rsidRPr="00842B8B" w:rsidRDefault="00842B8B" w:rsidP="00842B8B">
      <w:pPr>
        <w:pStyle w:val="Default"/>
        <w:spacing w:line="276" w:lineRule="auto"/>
        <w:jc w:val="both"/>
      </w:pPr>
      <w:r w:rsidRPr="00842B8B">
        <w:rPr>
          <w:b/>
          <w:bCs/>
        </w:rPr>
        <w:t>2.Sendika Kodu</w:t>
      </w:r>
      <w:r w:rsidR="00257D71">
        <w:rPr>
          <w:b/>
          <w:bCs/>
        </w:rPr>
        <w:tab/>
      </w:r>
      <w:r w:rsidR="00257D71">
        <w:rPr>
          <w:b/>
          <w:bCs/>
        </w:rPr>
        <w:tab/>
      </w:r>
      <w:r w:rsidRPr="00842B8B">
        <w:rPr>
          <w:b/>
          <w:bCs/>
        </w:rPr>
        <w:t xml:space="preserve">: </w:t>
      </w:r>
      <w:r w:rsidRPr="00842B8B">
        <w:t xml:space="preserve">3100 </w:t>
      </w:r>
    </w:p>
    <w:p w:rsidR="00842B8B" w:rsidRDefault="00842B8B" w:rsidP="00842B8B">
      <w:pPr>
        <w:pStyle w:val="Default"/>
        <w:spacing w:line="276" w:lineRule="auto"/>
        <w:jc w:val="both"/>
      </w:pPr>
      <w:r w:rsidRPr="00842B8B">
        <w:rPr>
          <w:b/>
          <w:bCs/>
        </w:rPr>
        <w:t>3. Sendika Temsilcileri</w:t>
      </w:r>
      <w:r w:rsidR="00257D71">
        <w:rPr>
          <w:b/>
          <w:bCs/>
        </w:rPr>
        <w:tab/>
      </w:r>
      <w:r w:rsidRPr="00842B8B">
        <w:rPr>
          <w:b/>
          <w:bCs/>
        </w:rPr>
        <w:t xml:space="preserve">: </w:t>
      </w:r>
      <w:r w:rsidR="0017245F">
        <w:t>Muhammet SARI-</w:t>
      </w:r>
      <w:r w:rsidR="003C5494">
        <w:t xml:space="preserve"> Şube Başkanı-</w:t>
      </w:r>
      <w:r w:rsidR="003C5494" w:rsidRPr="00842B8B">
        <w:t>Kurul Başkanı</w:t>
      </w:r>
    </w:p>
    <w:p w:rsidR="0017245F" w:rsidRDefault="003C5494" w:rsidP="00D41DDE">
      <w:pPr>
        <w:pStyle w:val="Default"/>
        <w:spacing w:line="276" w:lineRule="auto"/>
        <w:ind w:left="2124" w:firstLine="708"/>
        <w:jc w:val="both"/>
      </w:pPr>
      <w:r>
        <w:t>Öğr. Gör.</w:t>
      </w:r>
      <w:r w:rsidR="0017245F">
        <w:t xml:space="preserve"> Recep YAĞCI- Üniversite Temsilcisi</w:t>
      </w:r>
      <w:r>
        <w:t>- Üye</w:t>
      </w:r>
    </w:p>
    <w:p w:rsidR="0017245F" w:rsidRPr="00842B8B" w:rsidRDefault="0017245F" w:rsidP="00D41DDE">
      <w:pPr>
        <w:pStyle w:val="Default"/>
        <w:spacing w:line="276" w:lineRule="auto"/>
        <w:ind w:left="2124" w:firstLine="708"/>
        <w:jc w:val="both"/>
      </w:pPr>
      <w:r>
        <w:t>Necati ORAL-</w:t>
      </w:r>
      <w:r w:rsidR="003C5494">
        <w:t xml:space="preserve"> Üye</w:t>
      </w:r>
    </w:p>
    <w:p w:rsidR="00842B8B" w:rsidRDefault="00842B8B" w:rsidP="00842B8B">
      <w:pPr>
        <w:pStyle w:val="Default"/>
        <w:spacing w:line="276" w:lineRule="auto"/>
        <w:jc w:val="both"/>
        <w:rPr>
          <w:b/>
          <w:bCs/>
        </w:rPr>
      </w:pPr>
    </w:p>
    <w:p w:rsidR="00842B8B" w:rsidRDefault="00842B8B" w:rsidP="00842B8B">
      <w:pPr>
        <w:pStyle w:val="Default"/>
        <w:spacing w:line="276" w:lineRule="auto"/>
        <w:jc w:val="both"/>
        <w:rPr>
          <w:b/>
          <w:bCs/>
        </w:rPr>
      </w:pPr>
      <w:r w:rsidRPr="00842B8B">
        <w:rPr>
          <w:b/>
          <w:bCs/>
        </w:rPr>
        <w:t xml:space="preserve">GÜNDEM: </w:t>
      </w:r>
    </w:p>
    <w:p w:rsidR="00842B8B" w:rsidRPr="00842B8B" w:rsidRDefault="00842B8B" w:rsidP="00842B8B">
      <w:pPr>
        <w:pStyle w:val="Default"/>
        <w:spacing w:line="276" w:lineRule="auto"/>
        <w:jc w:val="both"/>
      </w:pPr>
    </w:p>
    <w:p w:rsidR="00842B8B" w:rsidRDefault="00842B8B" w:rsidP="00842B8B">
      <w:pPr>
        <w:pStyle w:val="Default"/>
        <w:spacing w:line="276" w:lineRule="auto"/>
        <w:jc w:val="both"/>
      </w:pPr>
      <w:r w:rsidRPr="00842B8B">
        <w:rPr>
          <w:b/>
          <w:bCs/>
        </w:rPr>
        <w:t xml:space="preserve">A. </w:t>
      </w:r>
      <w:r w:rsidRPr="00842B8B">
        <w:t xml:space="preserve">Sendika tarafından iletilen hususların değerlendirilmesi. </w:t>
      </w:r>
    </w:p>
    <w:p w:rsidR="00842B8B" w:rsidRPr="00842B8B" w:rsidRDefault="00842B8B" w:rsidP="00842B8B">
      <w:pPr>
        <w:pStyle w:val="Default"/>
        <w:spacing w:line="276" w:lineRule="auto"/>
        <w:jc w:val="both"/>
      </w:pPr>
    </w:p>
    <w:p w:rsidR="00842B8B" w:rsidRDefault="00842B8B" w:rsidP="00842B8B">
      <w:pPr>
        <w:pStyle w:val="Default"/>
        <w:spacing w:line="276" w:lineRule="auto"/>
        <w:jc w:val="both"/>
      </w:pPr>
      <w:r w:rsidRPr="00842B8B">
        <w:rPr>
          <w:b/>
          <w:bCs/>
        </w:rPr>
        <w:t xml:space="preserve">B. </w:t>
      </w:r>
      <w:r w:rsidRPr="00842B8B">
        <w:t xml:space="preserve">Dilek ve temenniler. </w:t>
      </w:r>
    </w:p>
    <w:p w:rsidR="00842B8B" w:rsidRPr="00842B8B" w:rsidRDefault="00842B8B" w:rsidP="00842B8B">
      <w:pPr>
        <w:pStyle w:val="Default"/>
        <w:spacing w:line="276" w:lineRule="auto"/>
        <w:jc w:val="both"/>
      </w:pPr>
    </w:p>
    <w:p w:rsidR="00842B8B" w:rsidRPr="00842B8B" w:rsidRDefault="00842B8B" w:rsidP="00842B8B">
      <w:pPr>
        <w:pStyle w:val="Default"/>
        <w:spacing w:line="276" w:lineRule="auto"/>
        <w:ind w:firstLine="708"/>
        <w:jc w:val="both"/>
      </w:pPr>
      <w:r w:rsidRPr="00842B8B">
        <w:t>Yasal mevzuat gereğince kurulan Giresun Üniversite Kurum İ</w:t>
      </w:r>
      <w:r w:rsidR="001B11EA">
        <w:t>dari Kurulu 2025</w:t>
      </w:r>
      <w:r w:rsidRPr="00842B8B">
        <w:t>/</w:t>
      </w:r>
      <w:r w:rsidR="001B11EA">
        <w:t>1</w:t>
      </w:r>
      <w:r w:rsidRPr="00842B8B">
        <w:t>. dönem toplantısını</w:t>
      </w:r>
      <w:r w:rsidR="001B11EA">
        <w:t xml:space="preserve"> 30</w:t>
      </w:r>
      <w:r w:rsidRPr="00842B8B">
        <w:t>.</w:t>
      </w:r>
      <w:r w:rsidR="001B11EA">
        <w:t>04.2025</w:t>
      </w:r>
      <w:r w:rsidRPr="00842B8B">
        <w:t xml:space="preserve"> tarihinde saat 10.00’da Rektörlük Toplantı Salonunda yapmış ve aşağıdaki kararları almıştır. </w:t>
      </w:r>
    </w:p>
    <w:p w:rsidR="00842B8B" w:rsidRDefault="00842B8B" w:rsidP="00842B8B">
      <w:pPr>
        <w:pStyle w:val="Default"/>
        <w:spacing w:line="276" w:lineRule="auto"/>
        <w:jc w:val="both"/>
        <w:rPr>
          <w:b/>
          <w:bCs/>
        </w:rPr>
      </w:pPr>
    </w:p>
    <w:p w:rsidR="00842B8B" w:rsidRDefault="00842B8B" w:rsidP="00842B8B">
      <w:pPr>
        <w:pStyle w:val="Default"/>
        <w:spacing w:line="276" w:lineRule="auto"/>
        <w:jc w:val="both"/>
      </w:pPr>
      <w:r w:rsidRPr="00842B8B">
        <w:rPr>
          <w:b/>
          <w:bCs/>
        </w:rPr>
        <w:t xml:space="preserve">A. </w:t>
      </w:r>
      <w:r w:rsidRPr="00842B8B">
        <w:t xml:space="preserve">Yetkili Sendika olan Eğitim-Bir-Sen tarafından sunulan gündem önerilerinin görüşülmesine geçildi. </w:t>
      </w:r>
    </w:p>
    <w:p w:rsidR="00842B8B" w:rsidRDefault="00842B8B" w:rsidP="00842B8B">
      <w:pPr>
        <w:pStyle w:val="Default"/>
        <w:spacing w:line="276" w:lineRule="auto"/>
        <w:jc w:val="both"/>
      </w:pPr>
    </w:p>
    <w:p w:rsidR="001A313D" w:rsidRDefault="001A313D" w:rsidP="00BF4104">
      <w:pPr>
        <w:pStyle w:val="Default"/>
        <w:spacing w:line="276" w:lineRule="auto"/>
        <w:jc w:val="both"/>
        <w:rPr>
          <w:b/>
          <w:bCs/>
        </w:rPr>
      </w:pPr>
    </w:p>
    <w:p w:rsidR="00BF4104" w:rsidRDefault="00BF4104" w:rsidP="00BF4104">
      <w:pPr>
        <w:pStyle w:val="Default"/>
        <w:spacing w:line="276" w:lineRule="auto"/>
        <w:jc w:val="both"/>
        <w:rPr>
          <w:b/>
          <w:bCs/>
        </w:rPr>
      </w:pPr>
      <w:r w:rsidRPr="00842B8B">
        <w:rPr>
          <w:b/>
          <w:bCs/>
        </w:rPr>
        <w:lastRenderedPageBreak/>
        <w:t xml:space="preserve">SENDİKA ÖNERİSİ </w:t>
      </w:r>
      <w:r>
        <w:rPr>
          <w:b/>
          <w:bCs/>
        </w:rPr>
        <w:t>1</w:t>
      </w:r>
      <w:r w:rsidR="004D7F46">
        <w:rPr>
          <w:b/>
          <w:bCs/>
        </w:rPr>
        <w:t>-</w:t>
      </w:r>
      <w:r w:rsidRPr="00842B8B">
        <w:rPr>
          <w:b/>
          <w:bCs/>
        </w:rPr>
        <w:t xml:space="preserve"> </w:t>
      </w:r>
      <w:r w:rsidRPr="00B108B3">
        <w:rPr>
          <w:bCs/>
        </w:rPr>
        <w:t xml:space="preserve">Cumhurbaşkanlığının “İş Yerlerinde Psikolojik Tacizin (Mobbing) Önlenmesi” konulu 2025/3 sayılı Genelgesi doğrultusunda psikoljik taciz (mobbing) vakalarının saptanması, </w:t>
      </w:r>
      <w:r w:rsidR="00B108B3" w:rsidRPr="00B108B3">
        <w:rPr>
          <w:bCs/>
        </w:rPr>
        <w:t>tanımlanması ve çözümlenmesi amacıyla kurum bünyesinde yetkili sendika temsilcisinin de yer alacağı “Psikolojik Taciz (Mobbing) Komisyonu” oluşturulmalıdır.</w:t>
      </w:r>
    </w:p>
    <w:p w:rsidR="00BF4104" w:rsidRPr="00842B8B" w:rsidRDefault="00BF4104" w:rsidP="00BF4104">
      <w:pPr>
        <w:pStyle w:val="Default"/>
        <w:spacing w:line="276" w:lineRule="auto"/>
        <w:jc w:val="both"/>
      </w:pPr>
    </w:p>
    <w:p w:rsidR="00340D4C" w:rsidRPr="00FF18E4" w:rsidRDefault="00BF4104" w:rsidP="00C55974">
      <w:pPr>
        <w:pStyle w:val="Default"/>
        <w:spacing w:line="276" w:lineRule="auto"/>
        <w:jc w:val="both"/>
        <w:rPr>
          <w:bCs/>
        </w:rPr>
      </w:pPr>
      <w:r w:rsidRPr="00842B8B">
        <w:rPr>
          <w:b/>
          <w:bCs/>
        </w:rPr>
        <w:t xml:space="preserve">KARAR 1: </w:t>
      </w:r>
      <w:r w:rsidR="007B7340">
        <w:rPr>
          <w:bCs/>
        </w:rPr>
        <w:t>Söz konusu t</w:t>
      </w:r>
      <w:r w:rsidR="00340D4C" w:rsidRPr="004F0411">
        <w:rPr>
          <w:bCs/>
        </w:rPr>
        <w:t xml:space="preserve">alep ile ilgili olarak </w:t>
      </w:r>
      <w:r w:rsidR="007B7340">
        <w:rPr>
          <w:bCs/>
        </w:rPr>
        <w:t xml:space="preserve">bir </w:t>
      </w:r>
      <w:r w:rsidR="00C02DB3">
        <w:rPr>
          <w:bCs/>
        </w:rPr>
        <w:t>yönerge</w:t>
      </w:r>
      <w:r w:rsidR="00340D4C" w:rsidRPr="004F0411">
        <w:rPr>
          <w:bCs/>
        </w:rPr>
        <w:t xml:space="preserve"> hazırlanması</w:t>
      </w:r>
      <w:r w:rsidR="007B7340">
        <w:rPr>
          <w:bCs/>
        </w:rPr>
        <w:t>na</w:t>
      </w:r>
      <w:r w:rsidR="00C1250D">
        <w:rPr>
          <w:bCs/>
        </w:rPr>
        <w:t xml:space="preserve"> </w:t>
      </w:r>
      <w:r w:rsidR="007B7340">
        <w:rPr>
          <w:bCs/>
        </w:rPr>
        <w:t xml:space="preserve">ve bu yönergede </w:t>
      </w:r>
      <w:r w:rsidR="00C1250D" w:rsidRPr="00C1250D">
        <w:rPr>
          <w:b/>
        </w:rPr>
        <w:t>“</w:t>
      </w:r>
      <w:r w:rsidR="007B7340">
        <w:rPr>
          <w:b/>
        </w:rPr>
        <w:t>Toplanan Psikolojik Taciz (Mobbing) K</w:t>
      </w:r>
      <w:r w:rsidR="00C1250D" w:rsidRPr="00C1250D">
        <w:rPr>
          <w:b/>
        </w:rPr>
        <w:t>omisyon</w:t>
      </w:r>
      <w:r w:rsidR="007B7340">
        <w:rPr>
          <w:b/>
        </w:rPr>
        <w:t>un</w:t>
      </w:r>
      <w:r w:rsidR="00C1250D" w:rsidRPr="00C1250D">
        <w:rPr>
          <w:b/>
        </w:rPr>
        <w:t xml:space="preserve">da çalışanı temsilen üyesi olduğu </w:t>
      </w:r>
      <w:r w:rsidR="00340D4C" w:rsidRPr="00C1250D">
        <w:rPr>
          <w:b/>
        </w:rPr>
        <w:t>send</w:t>
      </w:r>
      <w:r w:rsidR="00C1250D" w:rsidRPr="00C1250D">
        <w:rPr>
          <w:b/>
        </w:rPr>
        <w:t>ika temsilcisinin de yer alması</w:t>
      </w:r>
      <w:r w:rsidR="00340D4C" w:rsidRPr="00C1250D">
        <w:rPr>
          <w:b/>
        </w:rPr>
        <w:t>”</w:t>
      </w:r>
      <w:r w:rsidR="00340D4C" w:rsidRPr="004F0411">
        <w:rPr>
          <w:bCs/>
        </w:rPr>
        <w:t xml:space="preserve"> şeklinde </w:t>
      </w:r>
      <w:r w:rsidR="00C1250D">
        <w:rPr>
          <w:bCs/>
        </w:rPr>
        <w:t>bir i</w:t>
      </w:r>
      <w:r w:rsidR="007B7340">
        <w:rPr>
          <w:bCs/>
        </w:rPr>
        <w:t xml:space="preserve">barenin </w:t>
      </w:r>
      <w:r w:rsidR="00C1250D">
        <w:rPr>
          <w:bCs/>
        </w:rPr>
        <w:t>bulunmasına</w:t>
      </w:r>
      <w:r w:rsidR="007B7340">
        <w:rPr>
          <w:bCs/>
        </w:rPr>
        <w:t xml:space="preserve"> ve g</w:t>
      </w:r>
      <w:r w:rsidR="007B7340" w:rsidRPr="000D2AAC">
        <w:rPr>
          <w:bCs/>
        </w:rPr>
        <w:t xml:space="preserve">ereğinin </w:t>
      </w:r>
      <w:r w:rsidR="007B7340">
        <w:rPr>
          <w:bCs/>
        </w:rPr>
        <w:t>Hukuk Müşavirliğince</w:t>
      </w:r>
      <w:r w:rsidR="00FF18E4">
        <w:rPr>
          <w:bCs/>
        </w:rPr>
        <w:t xml:space="preserve"> yerine getirilmesine</w:t>
      </w:r>
      <w:r w:rsidR="00340D4C" w:rsidRPr="004F0411">
        <w:rPr>
          <w:bCs/>
        </w:rPr>
        <w:t xml:space="preserve"> karar verildi.</w:t>
      </w:r>
    </w:p>
    <w:p w:rsidR="00BF4104" w:rsidRPr="00842B8B" w:rsidRDefault="00BF4104" w:rsidP="00BF4104">
      <w:pPr>
        <w:pStyle w:val="Default"/>
        <w:spacing w:line="276" w:lineRule="auto"/>
        <w:jc w:val="both"/>
      </w:pPr>
    </w:p>
    <w:p w:rsidR="00BF4104" w:rsidRPr="00B108B3" w:rsidRDefault="00BF4104" w:rsidP="00BF4104">
      <w:pPr>
        <w:pStyle w:val="Default"/>
        <w:spacing w:line="276" w:lineRule="auto"/>
        <w:jc w:val="both"/>
        <w:rPr>
          <w:bCs/>
        </w:rPr>
      </w:pPr>
      <w:r w:rsidRPr="00842B8B">
        <w:rPr>
          <w:b/>
          <w:bCs/>
        </w:rPr>
        <w:t>SENDİKA ÖNERİSİ</w:t>
      </w:r>
      <w:r>
        <w:rPr>
          <w:b/>
          <w:bCs/>
        </w:rPr>
        <w:t xml:space="preserve"> 2</w:t>
      </w:r>
      <w:r w:rsidR="004D7F46">
        <w:rPr>
          <w:b/>
          <w:bCs/>
        </w:rPr>
        <w:t>-</w:t>
      </w:r>
      <w:r w:rsidRPr="00842B8B">
        <w:rPr>
          <w:b/>
          <w:bCs/>
        </w:rPr>
        <w:t xml:space="preserve"> </w:t>
      </w:r>
      <w:r w:rsidR="00B108B3" w:rsidRPr="00B108B3">
        <w:rPr>
          <w:bCs/>
        </w:rPr>
        <w:t>Daha</w:t>
      </w:r>
      <w:r w:rsidR="004D7F46">
        <w:rPr>
          <w:bCs/>
        </w:rPr>
        <w:t xml:space="preserve"> </w:t>
      </w:r>
      <w:r w:rsidR="00B108B3">
        <w:rPr>
          <w:bCs/>
        </w:rPr>
        <w:t>önce kabul edildiği üzere kurum çalışanlarının, bakıma muhtaç küçük yaştaki çocukları için üniversite camii müştemilatı içerisinde ya da üniversite yönetiminin uygun göreceği bir yerde kreş açılması.</w:t>
      </w:r>
    </w:p>
    <w:p w:rsidR="00BF4104" w:rsidRPr="00842B8B" w:rsidRDefault="00BF4104" w:rsidP="00BF4104">
      <w:pPr>
        <w:pStyle w:val="Default"/>
        <w:spacing w:line="276" w:lineRule="auto"/>
        <w:jc w:val="both"/>
      </w:pPr>
    </w:p>
    <w:p w:rsidR="00340D4C" w:rsidRPr="000D2AAC" w:rsidRDefault="00BF4104" w:rsidP="00C55974">
      <w:pPr>
        <w:pStyle w:val="Default"/>
        <w:spacing w:line="276" w:lineRule="auto"/>
        <w:jc w:val="both"/>
        <w:rPr>
          <w:bCs/>
        </w:rPr>
      </w:pPr>
      <w:r w:rsidRPr="00842B8B">
        <w:rPr>
          <w:b/>
          <w:bCs/>
        </w:rPr>
        <w:t xml:space="preserve">KARAR </w:t>
      </w:r>
      <w:r>
        <w:rPr>
          <w:b/>
          <w:bCs/>
        </w:rPr>
        <w:t>2</w:t>
      </w:r>
      <w:r w:rsidRPr="00842B8B">
        <w:rPr>
          <w:b/>
          <w:bCs/>
        </w:rPr>
        <w:t>:</w:t>
      </w:r>
      <w:r w:rsidR="004D7F46">
        <w:rPr>
          <w:b/>
          <w:bCs/>
        </w:rPr>
        <w:t xml:space="preserve"> </w:t>
      </w:r>
      <w:r w:rsidR="00340D4C" w:rsidRPr="000D2AAC">
        <w:rPr>
          <w:bCs/>
        </w:rPr>
        <w:t>Mevzuat çerçevesinde gerekli çalışmaların yapılmasına karar verildi.</w:t>
      </w:r>
    </w:p>
    <w:p w:rsidR="00BF4104" w:rsidRPr="000D2AAC" w:rsidRDefault="00BF4104" w:rsidP="00BF4104">
      <w:pPr>
        <w:pStyle w:val="Default"/>
        <w:spacing w:line="276" w:lineRule="auto"/>
        <w:jc w:val="both"/>
        <w:rPr>
          <w:bCs/>
        </w:rPr>
      </w:pPr>
    </w:p>
    <w:p w:rsidR="00340D4C" w:rsidRPr="000D2AAC" w:rsidRDefault="00340D4C" w:rsidP="00340D4C">
      <w:pPr>
        <w:pStyle w:val="Default"/>
        <w:spacing w:line="276" w:lineRule="auto"/>
        <w:jc w:val="both"/>
        <w:rPr>
          <w:bCs/>
        </w:rPr>
      </w:pPr>
      <w:r w:rsidRPr="000D2AAC">
        <w:rPr>
          <w:bCs/>
        </w:rPr>
        <w:t>Gereğinin Yapı İşleri ve Teknik Daire Başkanlığınca yerine getirilmesine,</w:t>
      </w:r>
    </w:p>
    <w:p w:rsidR="00BF4104" w:rsidRDefault="00BF4104" w:rsidP="00BF4104">
      <w:pPr>
        <w:pStyle w:val="Default"/>
        <w:spacing w:line="276" w:lineRule="auto"/>
        <w:jc w:val="both"/>
        <w:rPr>
          <w:b/>
          <w:bCs/>
        </w:rPr>
      </w:pPr>
    </w:p>
    <w:p w:rsidR="00BF4104" w:rsidRPr="00B108B3" w:rsidRDefault="00BF4104" w:rsidP="00BF4104">
      <w:pPr>
        <w:pStyle w:val="Default"/>
        <w:spacing w:line="276" w:lineRule="auto"/>
        <w:jc w:val="both"/>
        <w:rPr>
          <w:bCs/>
        </w:rPr>
      </w:pPr>
      <w:r w:rsidRPr="00842B8B">
        <w:rPr>
          <w:b/>
          <w:bCs/>
        </w:rPr>
        <w:t>SENDİKA ÖNERİSİ</w:t>
      </w:r>
      <w:r>
        <w:rPr>
          <w:b/>
          <w:bCs/>
        </w:rPr>
        <w:t xml:space="preserve"> 3</w:t>
      </w:r>
      <w:r w:rsidR="004D7F46">
        <w:rPr>
          <w:b/>
          <w:bCs/>
        </w:rPr>
        <w:t>-</w:t>
      </w:r>
      <w:r w:rsidRPr="00842B8B">
        <w:rPr>
          <w:b/>
          <w:bCs/>
        </w:rPr>
        <w:t xml:space="preserve"> </w:t>
      </w:r>
      <w:r w:rsidR="00B108B3" w:rsidRPr="00B108B3">
        <w:rPr>
          <w:bCs/>
        </w:rPr>
        <w:t>2025 yılı içerisinde kamu yükseköğretim kurumlarını kapsayacak merkezi görevde yükselme ve unvan değişikliği sınavı yapılması.</w:t>
      </w:r>
    </w:p>
    <w:p w:rsidR="00BF4104" w:rsidRPr="00842B8B" w:rsidRDefault="00BF4104" w:rsidP="00BF4104">
      <w:pPr>
        <w:pStyle w:val="Default"/>
        <w:spacing w:line="276" w:lineRule="auto"/>
        <w:jc w:val="both"/>
      </w:pPr>
    </w:p>
    <w:p w:rsidR="001A313D" w:rsidRPr="00BE69AD" w:rsidRDefault="00BF4104" w:rsidP="00C55974">
      <w:pPr>
        <w:pStyle w:val="Default"/>
        <w:spacing w:line="276" w:lineRule="auto"/>
        <w:jc w:val="both"/>
      </w:pPr>
      <w:r>
        <w:rPr>
          <w:b/>
          <w:bCs/>
        </w:rPr>
        <w:t>KARAR 3</w:t>
      </w:r>
      <w:r w:rsidRPr="00842B8B">
        <w:rPr>
          <w:b/>
          <w:bCs/>
        </w:rPr>
        <w:t xml:space="preserve">: </w:t>
      </w:r>
      <w:r w:rsidR="00BE69AD" w:rsidRPr="00BE69AD">
        <w:t xml:space="preserve">Kurumumuzda münhal bulunan kadroların yetersizliği sebebiyle </w:t>
      </w:r>
      <w:r w:rsidR="00BE69AD" w:rsidRPr="00B108B3">
        <w:rPr>
          <w:bCs/>
        </w:rPr>
        <w:t>görevde yükselme ve unvan değişikliği sınavı</w:t>
      </w:r>
      <w:r w:rsidR="00BE69AD">
        <w:rPr>
          <w:bCs/>
        </w:rPr>
        <w:t xml:space="preserve">nın </w:t>
      </w:r>
      <w:r w:rsidR="00340D4C" w:rsidRPr="00BE69AD">
        <w:t>2026 yılı için</w:t>
      </w:r>
      <w:r w:rsidR="00BE69AD">
        <w:t xml:space="preserve">de </w:t>
      </w:r>
      <w:r w:rsidR="00340D4C" w:rsidRPr="00BE69AD">
        <w:t>yapılmasına karar verildi.</w:t>
      </w:r>
    </w:p>
    <w:p w:rsidR="00340D4C" w:rsidRPr="000D2AAC" w:rsidRDefault="00340D4C" w:rsidP="00340D4C">
      <w:pPr>
        <w:pStyle w:val="Default"/>
        <w:spacing w:line="276" w:lineRule="auto"/>
        <w:jc w:val="both"/>
        <w:rPr>
          <w:bCs/>
        </w:rPr>
      </w:pPr>
    </w:p>
    <w:p w:rsidR="00340D4C" w:rsidRPr="000D2AAC" w:rsidRDefault="00340D4C" w:rsidP="00340D4C">
      <w:pPr>
        <w:pStyle w:val="Default"/>
        <w:spacing w:line="276" w:lineRule="auto"/>
        <w:jc w:val="both"/>
        <w:rPr>
          <w:bCs/>
        </w:rPr>
      </w:pPr>
      <w:r w:rsidRPr="000D2AAC">
        <w:rPr>
          <w:bCs/>
        </w:rPr>
        <w:t>Gereğinin Personel Daire Başkanlığınca yerine getirilmesine,</w:t>
      </w:r>
    </w:p>
    <w:p w:rsidR="00BF4104" w:rsidRDefault="00BF4104" w:rsidP="00BF4104">
      <w:pPr>
        <w:pStyle w:val="Default"/>
        <w:spacing w:line="276" w:lineRule="auto"/>
        <w:jc w:val="both"/>
      </w:pPr>
    </w:p>
    <w:p w:rsidR="00BF4104" w:rsidRDefault="00BF4104" w:rsidP="00BF4104">
      <w:pPr>
        <w:pStyle w:val="Default"/>
        <w:spacing w:line="276" w:lineRule="auto"/>
        <w:jc w:val="both"/>
        <w:rPr>
          <w:b/>
          <w:bCs/>
        </w:rPr>
      </w:pPr>
      <w:r w:rsidRPr="00842B8B">
        <w:rPr>
          <w:b/>
          <w:bCs/>
        </w:rPr>
        <w:t xml:space="preserve">SENDİKA ÖNERİSİ </w:t>
      </w:r>
      <w:r>
        <w:rPr>
          <w:b/>
          <w:bCs/>
        </w:rPr>
        <w:t>4</w:t>
      </w:r>
      <w:r w:rsidR="00BE69AD">
        <w:rPr>
          <w:b/>
          <w:bCs/>
        </w:rPr>
        <w:t>-</w:t>
      </w:r>
      <w:r w:rsidRPr="00842B8B">
        <w:rPr>
          <w:b/>
          <w:bCs/>
        </w:rPr>
        <w:t xml:space="preserve"> </w:t>
      </w:r>
      <w:r w:rsidR="009D7F0A" w:rsidRPr="009D7F0A">
        <w:rPr>
          <w:bCs/>
        </w:rPr>
        <w:t>Anadolu Üniversitesi, İstanbul Ünive</w:t>
      </w:r>
      <w:r w:rsidR="00753763">
        <w:rPr>
          <w:bCs/>
        </w:rPr>
        <w:t>rsitesi, Atatürk Üniversitesi,</w:t>
      </w:r>
      <w:r w:rsidR="009D7F0A" w:rsidRPr="009D7F0A">
        <w:rPr>
          <w:bCs/>
        </w:rPr>
        <w:t xml:space="preserve"> Ankara Üniversitesi ve ÖSYM Tarafından gerçekleştirilen sınavlarda unvan ayrımı yapılmaksızın tüm personele puanlama sistemi dahilinde sınav görevi verilme</w:t>
      </w:r>
      <w:r w:rsidR="00BE69AD">
        <w:rPr>
          <w:bCs/>
        </w:rPr>
        <w:t>si,</w:t>
      </w:r>
    </w:p>
    <w:p w:rsidR="00BF4104" w:rsidRPr="00842B8B" w:rsidRDefault="00BF4104" w:rsidP="00BF4104">
      <w:pPr>
        <w:pStyle w:val="Default"/>
        <w:spacing w:line="276" w:lineRule="auto"/>
        <w:jc w:val="both"/>
      </w:pPr>
    </w:p>
    <w:p w:rsidR="00BF4104" w:rsidRPr="003154BD" w:rsidRDefault="00BF4104" w:rsidP="00BF4104">
      <w:pPr>
        <w:pStyle w:val="Default"/>
        <w:spacing w:line="276" w:lineRule="auto"/>
        <w:jc w:val="both"/>
        <w:rPr>
          <w:b/>
          <w:bCs/>
        </w:rPr>
      </w:pPr>
      <w:r w:rsidRPr="00842B8B">
        <w:rPr>
          <w:b/>
          <w:bCs/>
        </w:rPr>
        <w:t xml:space="preserve">KARAR </w:t>
      </w:r>
      <w:r>
        <w:rPr>
          <w:b/>
          <w:bCs/>
        </w:rPr>
        <w:t>4</w:t>
      </w:r>
      <w:r w:rsidRPr="00842B8B">
        <w:rPr>
          <w:b/>
          <w:bCs/>
        </w:rPr>
        <w:t xml:space="preserve">: </w:t>
      </w:r>
      <w:r w:rsidR="00340D4C" w:rsidRPr="004F0411">
        <w:rPr>
          <w:bCs/>
        </w:rPr>
        <w:t>MEB’in sınavlarda görev</w:t>
      </w:r>
      <w:r w:rsidR="00BE69AD">
        <w:rPr>
          <w:bCs/>
        </w:rPr>
        <w:t>lendirdiği personele uygulanan</w:t>
      </w:r>
      <w:r w:rsidR="00340D4C" w:rsidRPr="004F0411">
        <w:rPr>
          <w:bCs/>
        </w:rPr>
        <w:t xml:space="preserve"> puanlama sistemine benzer </w:t>
      </w:r>
      <w:r w:rsidR="004F0411">
        <w:rPr>
          <w:bCs/>
        </w:rPr>
        <w:t xml:space="preserve">bir </w:t>
      </w:r>
      <w:r w:rsidR="00340D4C" w:rsidRPr="004F0411">
        <w:rPr>
          <w:bCs/>
        </w:rPr>
        <w:t>sistemin uygulanıp uygulan</w:t>
      </w:r>
      <w:r w:rsidR="004F0411">
        <w:rPr>
          <w:bCs/>
        </w:rPr>
        <w:t>a</w:t>
      </w:r>
      <w:r w:rsidR="00340D4C" w:rsidRPr="004F0411">
        <w:rPr>
          <w:bCs/>
        </w:rPr>
        <w:t>ma</w:t>
      </w:r>
      <w:r w:rsidR="004F0411">
        <w:rPr>
          <w:bCs/>
        </w:rPr>
        <w:t xml:space="preserve">yacağı </w:t>
      </w:r>
      <w:r w:rsidR="00340D4C" w:rsidRPr="004F0411">
        <w:rPr>
          <w:bCs/>
        </w:rPr>
        <w:t>konusunda</w:t>
      </w:r>
      <w:r w:rsidR="004F0411">
        <w:rPr>
          <w:bCs/>
        </w:rPr>
        <w:t xml:space="preserve"> ilgili Koordinatörlükler</w:t>
      </w:r>
      <w:r w:rsidR="004F0411" w:rsidRPr="000D2AAC">
        <w:rPr>
          <w:bCs/>
        </w:rPr>
        <w:t>e</w:t>
      </w:r>
      <w:r w:rsidR="00BE69AD">
        <w:rPr>
          <w:bCs/>
        </w:rPr>
        <w:t xml:space="preserve"> </w:t>
      </w:r>
      <w:r w:rsidR="008F5B42" w:rsidRPr="004F0411">
        <w:rPr>
          <w:bCs/>
        </w:rPr>
        <w:t>talept</w:t>
      </w:r>
      <w:r w:rsidR="00340D4C" w:rsidRPr="004F0411">
        <w:rPr>
          <w:bCs/>
        </w:rPr>
        <w:t xml:space="preserve">e bulunularak gelecek </w:t>
      </w:r>
      <w:r w:rsidR="008F5B42" w:rsidRPr="004F0411">
        <w:rPr>
          <w:bCs/>
        </w:rPr>
        <w:t>gör</w:t>
      </w:r>
      <w:r w:rsidR="004F0411">
        <w:rPr>
          <w:bCs/>
        </w:rPr>
        <w:t>üş</w:t>
      </w:r>
      <w:r w:rsidR="008F5B42" w:rsidRPr="004F0411">
        <w:rPr>
          <w:bCs/>
        </w:rPr>
        <w:t xml:space="preserve"> doğrultusunda konunun değerlendirilmesine karar verildi.</w:t>
      </w:r>
    </w:p>
    <w:p w:rsidR="008F5B42" w:rsidRPr="000D2AAC" w:rsidRDefault="008F5B42" w:rsidP="00BF4104">
      <w:pPr>
        <w:pStyle w:val="Default"/>
        <w:spacing w:line="276" w:lineRule="auto"/>
        <w:jc w:val="both"/>
        <w:rPr>
          <w:bCs/>
        </w:rPr>
      </w:pPr>
    </w:p>
    <w:p w:rsidR="008F5B42" w:rsidRPr="000D2AAC" w:rsidRDefault="008F5B42" w:rsidP="008F5B42">
      <w:pPr>
        <w:pStyle w:val="Default"/>
        <w:spacing w:line="276" w:lineRule="auto"/>
        <w:jc w:val="both"/>
        <w:rPr>
          <w:bCs/>
        </w:rPr>
      </w:pPr>
      <w:r w:rsidRPr="000D2AAC">
        <w:rPr>
          <w:bCs/>
        </w:rPr>
        <w:t>Gereğinin ilgili Koordinatörlüklerce yerine getirilmesine,</w:t>
      </w:r>
    </w:p>
    <w:p w:rsidR="001A313D" w:rsidRDefault="001A313D" w:rsidP="00BF4104">
      <w:pPr>
        <w:pStyle w:val="Default"/>
        <w:spacing w:line="276" w:lineRule="auto"/>
        <w:jc w:val="both"/>
      </w:pPr>
    </w:p>
    <w:p w:rsidR="00BF4104" w:rsidRPr="009D7F0A" w:rsidRDefault="00BF4104" w:rsidP="00BF4104">
      <w:pPr>
        <w:pStyle w:val="Default"/>
        <w:spacing w:line="276" w:lineRule="auto"/>
        <w:jc w:val="both"/>
        <w:rPr>
          <w:bCs/>
        </w:rPr>
      </w:pPr>
      <w:r w:rsidRPr="00842B8B">
        <w:rPr>
          <w:b/>
          <w:bCs/>
        </w:rPr>
        <w:t xml:space="preserve">SENDİKA ÖNERİSİ </w:t>
      </w:r>
      <w:r>
        <w:rPr>
          <w:b/>
          <w:bCs/>
        </w:rPr>
        <w:t>5</w:t>
      </w:r>
      <w:r w:rsidR="00BE69AD">
        <w:rPr>
          <w:b/>
          <w:bCs/>
        </w:rPr>
        <w:t>-</w:t>
      </w:r>
      <w:r w:rsidRPr="00842B8B">
        <w:rPr>
          <w:b/>
          <w:bCs/>
        </w:rPr>
        <w:t xml:space="preserve"> </w:t>
      </w:r>
      <w:r w:rsidR="009D7F0A" w:rsidRPr="009D7F0A">
        <w:rPr>
          <w:bCs/>
        </w:rPr>
        <w:t>Kurum personelinin rektörlük makamından kolayca randevu alabilmeleri ve sorunları çözüm makamına taşıyabilmeleri i</w:t>
      </w:r>
      <w:r w:rsidR="00BE69AD">
        <w:rPr>
          <w:bCs/>
        </w:rPr>
        <w:t>çin Üniversite ana sayfasında “Rektörlük Randevu S</w:t>
      </w:r>
      <w:r w:rsidR="009D7F0A" w:rsidRPr="009D7F0A">
        <w:rPr>
          <w:bCs/>
        </w:rPr>
        <w:t>istemi” oluşturul</w:t>
      </w:r>
      <w:r w:rsidR="00BE69AD">
        <w:rPr>
          <w:bCs/>
        </w:rPr>
        <w:t>ması ve kullanılması sağlanması,</w:t>
      </w:r>
    </w:p>
    <w:p w:rsidR="00BF4104" w:rsidRPr="00842B8B" w:rsidRDefault="00BF4104" w:rsidP="00BF4104">
      <w:pPr>
        <w:pStyle w:val="Default"/>
        <w:spacing w:line="276" w:lineRule="auto"/>
        <w:jc w:val="both"/>
      </w:pPr>
    </w:p>
    <w:p w:rsidR="00BF4104" w:rsidRPr="004F0411" w:rsidRDefault="00BF4104" w:rsidP="006E2B89">
      <w:pPr>
        <w:pStyle w:val="Default"/>
        <w:spacing w:line="276" w:lineRule="auto"/>
        <w:jc w:val="both"/>
      </w:pPr>
      <w:r w:rsidRPr="00842B8B">
        <w:rPr>
          <w:b/>
          <w:bCs/>
        </w:rPr>
        <w:t xml:space="preserve">KARAR </w:t>
      </w:r>
      <w:r>
        <w:rPr>
          <w:b/>
          <w:bCs/>
        </w:rPr>
        <w:t>5</w:t>
      </w:r>
      <w:r w:rsidRPr="00842B8B">
        <w:rPr>
          <w:b/>
          <w:bCs/>
        </w:rPr>
        <w:t xml:space="preserve">: </w:t>
      </w:r>
      <w:r w:rsidR="006E2B89">
        <w:rPr>
          <w:bCs/>
        </w:rPr>
        <w:t>Talep ile ilgili olarak online sistem üzerinden</w:t>
      </w:r>
      <w:r w:rsidR="008F5B42" w:rsidRPr="004F0411">
        <w:rPr>
          <w:bCs/>
        </w:rPr>
        <w:t xml:space="preserve"> randevu talep formu oluşturulmasına karar verildi.</w:t>
      </w:r>
    </w:p>
    <w:p w:rsidR="008F5B42" w:rsidRPr="000D2AAC" w:rsidRDefault="008F5B42" w:rsidP="008F5B42">
      <w:pPr>
        <w:pStyle w:val="Default"/>
        <w:spacing w:line="276" w:lineRule="auto"/>
        <w:jc w:val="both"/>
        <w:rPr>
          <w:bCs/>
        </w:rPr>
      </w:pPr>
    </w:p>
    <w:p w:rsidR="008F5B42" w:rsidRPr="000D2AAC" w:rsidRDefault="008F5B42" w:rsidP="008F5B42">
      <w:pPr>
        <w:pStyle w:val="Default"/>
        <w:spacing w:line="276" w:lineRule="auto"/>
        <w:jc w:val="both"/>
        <w:rPr>
          <w:bCs/>
        </w:rPr>
      </w:pPr>
      <w:r w:rsidRPr="000D2AAC">
        <w:rPr>
          <w:bCs/>
        </w:rPr>
        <w:t>Gereğinin Bilgi İşlem Daire Başkanlığınca yerine getirilmesine,</w:t>
      </w:r>
    </w:p>
    <w:p w:rsidR="001A313D" w:rsidRDefault="001A313D" w:rsidP="00BF4104">
      <w:pPr>
        <w:pStyle w:val="Default"/>
        <w:spacing w:line="276" w:lineRule="auto"/>
        <w:jc w:val="both"/>
      </w:pPr>
    </w:p>
    <w:p w:rsidR="00BF4104" w:rsidRPr="009D7F0A" w:rsidRDefault="00BF4104" w:rsidP="00BF4104">
      <w:pPr>
        <w:pStyle w:val="Default"/>
        <w:spacing w:line="276" w:lineRule="auto"/>
        <w:jc w:val="both"/>
        <w:rPr>
          <w:bCs/>
        </w:rPr>
      </w:pPr>
      <w:r w:rsidRPr="00842B8B">
        <w:rPr>
          <w:b/>
          <w:bCs/>
        </w:rPr>
        <w:lastRenderedPageBreak/>
        <w:t>SENDİKA ÖNERİSİ</w:t>
      </w:r>
      <w:r>
        <w:rPr>
          <w:b/>
          <w:bCs/>
        </w:rPr>
        <w:t xml:space="preserve"> 6</w:t>
      </w:r>
      <w:r w:rsidR="006E2B89">
        <w:rPr>
          <w:b/>
          <w:bCs/>
        </w:rPr>
        <w:t>-</w:t>
      </w:r>
      <w:r w:rsidRPr="00842B8B">
        <w:rPr>
          <w:b/>
          <w:bCs/>
        </w:rPr>
        <w:t xml:space="preserve"> </w:t>
      </w:r>
      <w:r w:rsidR="009D7F0A" w:rsidRPr="009D7F0A">
        <w:rPr>
          <w:bCs/>
        </w:rPr>
        <w:t>İdari izinlerde ve vize sınav haftasında derslere giremeyen öğretim elemanlarına ders programlarına bağlı ol</w:t>
      </w:r>
      <w:r w:rsidR="006E2B89">
        <w:rPr>
          <w:bCs/>
        </w:rPr>
        <w:t>arak ders ücretlerinin ödenmesi,</w:t>
      </w:r>
    </w:p>
    <w:p w:rsidR="00BF4104" w:rsidRPr="00842B8B" w:rsidRDefault="00BF4104" w:rsidP="00BF4104">
      <w:pPr>
        <w:pStyle w:val="Default"/>
        <w:spacing w:line="276" w:lineRule="auto"/>
        <w:jc w:val="both"/>
      </w:pPr>
    </w:p>
    <w:p w:rsidR="00BF4104" w:rsidRPr="00842B8B" w:rsidRDefault="00BF4104" w:rsidP="00BF4104">
      <w:pPr>
        <w:pStyle w:val="Default"/>
        <w:spacing w:line="276" w:lineRule="auto"/>
        <w:jc w:val="both"/>
      </w:pPr>
      <w:r w:rsidRPr="00842B8B">
        <w:rPr>
          <w:b/>
          <w:bCs/>
        </w:rPr>
        <w:t xml:space="preserve">KARAR </w:t>
      </w:r>
      <w:r>
        <w:rPr>
          <w:b/>
          <w:bCs/>
        </w:rPr>
        <w:t>6</w:t>
      </w:r>
      <w:r w:rsidRPr="00842B8B">
        <w:rPr>
          <w:b/>
          <w:bCs/>
        </w:rPr>
        <w:t xml:space="preserve">: </w:t>
      </w:r>
      <w:r w:rsidR="00F927EB">
        <w:rPr>
          <w:bCs/>
        </w:rPr>
        <w:t xml:space="preserve">Konunun </w:t>
      </w:r>
      <w:r w:rsidR="008F5B42" w:rsidRPr="000D2AAC">
        <w:rPr>
          <w:bCs/>
        </w:rPr>
        <w:t>Eğ</w:t>
      </w:r>
      <w:r w:rsidR="00F927EB">
        <w:rPr>
          <w:bCs/>
        </w:rPr>
        <w:t>itim Komisyonunda görüşülmesine</w:t>
      </w:r>
      <w:r w:rsidR="00DB47D8">
        <w:rPr>
          <w:bCs/>
        </w:rPr>
        <w:t xml:space="preserve"> var olan mağduriyetin giderilmesi için çalışma</w:t>
      </w:r>
      <w:r w:rsidR="008F5B42" w:rsidRPr="000D2AAC">
        <w:rPr>
          <w:bCs/>
        </w:rPr>
        <w:t xml:space="preserve"> yapılmasına karar verildi.</w:t>
      </w:r>
    </w:p>
    <w:p w:rsidR="001A313D" w:rsidRDefault="001A313D" w:rsidP="00BF4104">
      <w:pPr>
        <w:pStyle w:val="Default"/>
        <w:spacing w:line="276" w:lineRule="auto"/>
        <w:jc w:val="both"/>
      </w:pPr>
    </w:p>
    <w:p w:rsidR="004F0411" w:rsidRPr="000D2AAC" w:rsidRDefault="004F0411" w:rsidP="004F0411">
      <w:pPr>
        <w:pStyle w:val="Default"/>
        <w:spacing w:line="276" w:lineRule="auto"/>
        <w:jc w:val="both"/>
        <w:rPr>
          <w:bCs/>
        </w:rPr>
      </w:pPr>
      <w:r w:rsidRPr="000D2AAC">
        <w:rPr>
          <w:bCs/>
        </w:rPr>
        <w:t xml:space="preserve">Gereğinin </w:t>
      </w:r>
      <w:r w:rsidRPr="004F0411">
        <w:rPr>
          <w:bCs/>
        </w:rPr>
        <w:t xml:space="preserve">Eğitim Komisyonunca </w:t>
      </w:r>
      <w:r w:rsidRPr="000D2AAC">
        <w:rPr>
          <w:bCs/>
        </w:rPr>
        <w:t>yerine getirilmesine,</w:t>
      </w:r>
    </w:p>
    <w:p w:rsidR="004F0411" w:rsidRDefault="004F0411" w:rsidP="00BF4104">
      <w:pPr>
        <w:pStyle w:val="Default"/>
        <w:spacing w:line="276" w:lineRule="auto"/>
        <w:jc w:val="both"/>
      </w:pPr>
    </w:p>
    <w:p w:rsidR="00BF4104" w:rsidRPr="009D7F0A" w:rsidRDefault="00BF4104" w:rsidP="00BF4104">
      <w:pPr>
        <w:pStyle w:val="Default"/>
        <w:spacing w:line="276" w:lineRule="auto"/>
        <w:jc w:val="both"/>
        <w:rPr>
          <w:bCs/>
        </w:rPr>
      </w:pPr>
      <w:r w:rsidRPr="00842B8B">
        <w:rPr>
          <w:b/>
          <w:bCs/>
        </w:rPr>
        <w:t xml:space="preserve">SENDİKA ÖNERİSİ </w:t>
      </w:r>
      <w:r>
        <w:rPr>
          <w:b/>
          <w:bCs/>
        </w:rPr>
        <w:t>7</w:t>
      </w:r>
      <w:r w:rsidR="008C5887">
        <w:rPr>
          <w:b/>
          <w:bCs/>
        </w:rPr>
        <w:t>-</w:t>
      </w:r>
      <w:r w:rsidRPr="00842B8B">
        <w:rPr>
          <w:b/>
          <w:bCs/>
        </w:rPr>
        <w:t xml:space="preserve"> </w:t>
      </w:r>
      <w:r w:rsidR="009D7F0A" w:rsidRPr="009D7F0A">
        <w:rPr>
          <w:bCs/>
        </w:rPr>
        <w:t>Çalışanların iş yükünü artıran ve hizmetin kısmen aksamasına neden olan kurumlardaki idari personel eksikliklerinin ivedi olarak giderilme</w:t>
      </w:r>
      <w:r w:rsidR="00780B3F">
        <w:rPr>
          <w:bCs/>
        </w:rPr>
        <w:t>si,</w:t>
      </w:r>
    </w:p>
    <w:p w:rsidR="00BF4104" w:rsidRPr="00842B8B" w:rsidRDefault="00BF4104" w:rsidP="00BF4104">
      <w:pPr>
        <w:pStyle w:val="Default"/>
        <w:spacing w:line="276" w:lineRule="auto"/>
        <w:jc w:val="both"/>
      </w:pPr>
    </w:p>
    <w:p w:rsidR="00BF4104" w:rsidRPr="00842B8B" w:rsidRDefault="00BF4104" w:rsidP="00BF4104">
      <w:pPr>
        <w:pStyle w:val="Default"/>
        <w:spacing w:line="276" w:lineRule="auto"/>
        <w:jc w:val="both"/>
      </w:pPr>
      <w:r w:rsidRPr="00842B8B">
        <w:rPr>
          <w:b/>
          <w:bCs/>
        </w:rPr>
        <w:t xml:space="preserve">KARAR </w:t>
      </w:r>
      <w:r>
        <w:rPr>
          <w:b/>
          <w:bCs/>
        </w:rPr>
        <w:t>7</w:t>
      </w:r>
      <w:r w:rsidRPr="00842B8B">
        <w:rPr>
          <w:b/>
          <w:bCs/>
        </w:rPr>
        <w:t xml:space="preserve">: </w:t>
      </w:r>
      <w:r w:rsidR="00780B3F">
        <w:rPr>
          <w:bCs/>
        </w:rPr>
        <w:t>Bütçe Kanunu</w:t>
      </w:r>
      <w:r w:rsidR="000D2AAC" w:rsidRPr="000D2AAC">
        <w:rPr>
          <w:bCs/>
        </w:rPr>
        <w:t xml:space="preserve"> uyarınca verilen 2025 yılı atama kontenjan sayısı oranında</w:t>
      </w:r>
      <w:r w:rsidR="00780B3F">
        <w:rPr>
          <w:bCs/>
        </w:rPr>
        <w:t xml:space="preserve"> çalışanın</w:t>
      </w:r>
      <w:r w:rsidR="000D2AAC" w:rsidRPr="000D2AAC">
        <w:rPr>
          <w:bCs/>
        </w:rPr>
        <w:t xml:space="preserve"> acil personel ihtiyacı olan birim</w:t>
      </w:r>
      <w:r w:rsidR="00780B3F">
        <w:rPr>
          <w:bCs/>
        </w:rPr>
        <w:t>lerden başl</w:t>
      </w:r>
      <w:r w:rsidR="000D2AAC" w:rsidRPr="000D2AAC">
        <w:rPr>
          <w:bCs/>
        </w:rPr>
        <w:t>a</w:t>
      </w:r>
      <w:r w:rsidR="00780B3F">
        <w:rPr>
          <w:bCs/>
        </w:rPr>
        <w:t>na</w:t>
      </w:r>
      <w:r w:rsidR="000D2AAC" w:rsidRPr="000D2AAC">
        <w:rPr>
          <w:bCs/>
        </w:rPr>
        <w:t>rak atamaların yapılmasına karar verildi.</w:t>
      </w:r>
    </w:p>
    <w:p w:rsidR="001A313D" w:rsidRDefault="001A313D" w:rsidP="00BF4104">
      <w:pPr>
        <w:pStyle w:val="Default"/>
        <w:spacing w:line="276" w:lineRule="auto"/>
        <w:jc w:val="both"/>
      </w:pPr>
    </w:p>
    <w:p w:rsidR="00BF4104" w:rsidRPr="00751981" w:rsidRDefault="00BF4104" w:rsidP="00BF4104">
      <w:pPr>
        <w:pStyle w:val="Default"/>
        <w:spacing w:line="276" w:lineRule="auto"/>
        <w:jc w:val="both"/>
        <w:rPr>
          <w:bCs/>
        </w:rPr>
      </w:pPr>
      <w:r w:rsidRPr="00842B8B">
        <w:rPr>
          <w:b/>
          <w:bCs/>
        </w:rPr>
        <w:t xml:space="preserve">SENDİKA ÖNERİSİ </w:t>
      </w:r>
      <w:r>
        <w:rPr>
          <w:b/>
          <w:bCs/>
        </w:rPr>
        <w:t>8</w:t>
      </w:r>
      <w:r w:rsidR="008C5887">
        <w:rPr>
          <w:b/>
          <w:bCs/>
        </w:rPr>
        <w:t>-</w:t>
      </w:r>
      <w:r w:rsidRPr="00842B8B">
        <w:rPr>
          <w:b/>
          <w:bCs/>
        </w:rPr>
        <w:t xml:space="preserve"> </w:t>
      </w:r>
      <w:r w:rsidR="00751981" w:rsidRPr="00751981">
        <w:rPr>
          <w:bCs/>
        </w:rPr>
        <w:t>Kurumumuzda göreve yeni başlayan personele yönelik oryantasyon eğitimi verilerek görev tanımları ve sorumluluklarını kendi</w:t>
      </w:r>
      <w:r w:rsidR="009424D8">
        <w:rPr>
          <w:bCs/>
        </w:rPr>
        <w:t>lerine açık olarak bildirilmesi,</w:t>
      </w:r>
    </w:p>
    <w:p w:rsidR="00BF4104" w:rsidRPr="00842B8B" w:rsidRDefault="00BF4104" w:rsidP="00BF4104">
      <w:pPr>
        <w:pStyle w:val="Default"/>
        <w:spacing w:line="276" w:lineRule="auto"/>
        <w:jc w:val="both"/>
      </w:pPr>
    </w:p>
    <w:p w:rsidR="000D2AAC" w:rsidRPr="00842B8B" w:rsidRDefault="00BF4104" w:rsidP="00F241E5">
      <w:pPr>
        <w:pStyle w:val="Default"/>
        <w:spacing w:line="276" w:lineRule="auto"/>
        <w:jc w:val="both"/>
      </w:pPr>
      <w:r w:rsidRPr="00842B8B">
        <w:rPr>
          <w:b/>
          <w:bCs/>
        </w:rPr>
        <w:t xml:space="preserve">KARAR </w:t>
      </w:r>
      <w:r>
        <w:rPr>
          <w:b/>
          <w:bCs/>
        </w:rPr>
        <w:t>8</w:t>
      </w:r>
      <w:r w:rsidRPr="00842B8B">
        <w:rPr>
          <w:b/>
          <w:bCs/>
        </w:rPr>
        <w:t xml:space="preserve">: </w:t>
      </w:r>
      <w:r w:rsidR="00F241E5">
        <w:rPr>
          <w:bCs/>
        </w:rPr>
        <w:t>Talebin yerine getirilmeye başlandığı görül</w:t>
      </w:r>
      <w:r w:rsidR="000D2AAC" w:rsidRPr="000D2AAC">
        <w:rPr>
          <w:bCs/>
        </w:rPr>
        <w:t xml:space="preserve">düğünden </w:t>
      </w:r>
      <w:r w:rsidR="00F241E5">
        <w:rPr>
          <w:bCs/>
        </w:rPr>
        <w:t>kuruma t</w:t>
      </w:r>
      <w:r w:rsidR="000D2AAC" w:rsidRPr="000D2AAC">
        <w:rPr>
          <w:bCs/>
        </w:rPr>
        <w:t>eşekkür edildi.</w:t>
      </w:r>
    </w:p>
    <w:p w:rsidR="001A313D" w:rsidRDefault="001A313D" w:rsidP="00BF4104">
      <w:pPr>
        <w:pStyle w:val="Default"/>
        <w:spacing w:line="276" w:lineRule="auto"/>
        <w:jc w:val="both"/>
      </w:pPr>
    </w:p>
    <w:p w:rsidR="00BF4104" w:rsidRDefault="00BF4104" w:rsidP="00BF4104">
      <w:pPr>
        <w:pStyle w:val="Default"/>
        <w:spacing w:line="276" w:lineRule="auto"/>
        <w:jc w:val="both"/>
        <w:rPr>
          <w:b/>
          <w:bCs/>
        </w:rPr>
      </w:pPr>
      <w:r w:rsidRPr="00842B8B">
        <w:rPr>
          <w:b/>
          <w:bCs/>
        </w:rPr>
        <w:t xml:space="preserve">SENDİKA ÖNERİSİ </w:t>
      </w:r>
      <w:r>
        <w:rPr>
          <w:b/>
          <w:bCs/>
        </w:rPr>
        <w:t>9</w:t>
      </w:r>
      <w:r w:rsidR="00BF3359">
        <w:rPr>
          <w:b/>
          <w:bCs/>
        </w:rPr>
        <w:t>-</w:t>
      </w:r>
      <w:r w:rsidRPr="00842B8B">
        <w:rPr>
          <w:b/>
          <w:bCs/>
        </w:rPr>
        <w:t xml:space="preserve"> </w:t>
      </w:r>
      <w:r w:rsidR="00751981" w:rsidRPr="00751981">
        <w:rPr>
          <w:bCs/>
        </w:rPr>
        <w:t>Yükseköğretim kurumlarında görev alan öğretim elemanlarının maaşlarına ek olarak verilen geliştirme ödeneğinin idari personele de verilmesi ve Daire Başkanlarının makam tazminatı mağduriyetlerinin giderilmesi için Yükseköğretim Kurulu Başkanlığı nezdinde girişimlerde bulunulması</w:t>
      </w:r>
      <w:r w:rsidR="00BF3359">
        <w:rPr>
          <w:bCs/>
        </w:rPr>
        <w:t>,</w:t>
      </w:r>
    </w:p>
    <w:p w:rsidR="00BF4104" w:rsidRPr="00842B8B" w:rsidRDefault="00BF4104" w:rsidP="00BF4104">
      <w:pPr>
        <w:pStyle w:val="Default"/>
        <w:spacing w:line="276" w:lineRule="auto"/>
        <w:jc w:val="both"/>
      </w:pPr>
    </w:p>
    <w:p w:rsidR="000D2AAC" w:rsidRPr="00842B8B" w:rsidRDefault="00BF4104" w:rsidP="000D2AAC">
      <w:pPr>
        <w:pStyle w:val="Default"/>
        <w:spacing w:line="276" w:lineRule="auto"/>
        <w:jc w:val="both"/>
      </w:pPr>
      <w:r w:rsidRPr="00842B8B">
        <w:rPr>
          <w:b/>
          <w:bCs/>
        </w:rPr>
        <w:t xml:space="preserve">KARAR </w:t>
      </w:r>
      <w:r>
        <w:rPr>
          <w:b/>
          <w:bCs/>
        </w:rPr>
        <w:t>9</w:t>
      </w:r>
      <w:r w:rsidRPr="00842B8B">
        <w:rPr>
          <w:b/>
          <w:bCs/>
        </w:rPr>
        <w:t xml:space="preserve">: </w:t>
      </w:r>
      <w:r w:rsidR="000D2AAC" w:rsidRPr="000D2AAC">
        <w:rPr>
          <w:bCs/>
        </w:rPr>
        <w:t>Yükseköğretim Kurulu</w:t>
      </w:r>
      <w:r w:rsidR="004F0411">
        <w:rPr>
          <w:bCs/>
        </w:rPr>
        <w:t xml:space="preserve"> Başkanlığı’nın konu ile ilgili olarak </w:t>
      </w:r>
      <w:r w:rsidR="000D2AAC" w:rsidRPr="000D2AAC">
        <w:rPr>
          <w:bCs/>
        </w:rPr>
        <w:t>görüş</w:t>
      </w:r>
      <w:r w:rsidR="004F0411">
        <w:rPr>
          <w:bCs/>
        </w:rPr>
        <w:t xml:space="preserve"> istemesi halinde </w:t>
      </w:r>
      <w:r w:rsidR="009D4CA7" w:rsidRPr="009D4CA7">
        <w:rPr>
          <w:bCs/>
        </w:rPr>
        <w:t xml:space="preserve">geliştirme ödeneğinin idari personele de verilmesi </w:t>
      </w:r>
      <w:r w:rsidR="009D4CA7">
        <w:rPr>
          <w:bCs/>
        </w:rPr>
        <w:t>ile</w:t>
      </w:r>
      <w:r w:rsidR="00BF3359">
        <w:rPr>
          <w:bCs/>
        </w:rPr>
        <w:t xml:space="preserve"> Daire Başkanlarına</w:t>
      </w:r>
      <w:r w:rsidR="009D4CA7" w:rsidRPr="009D4CA7">
        <w:rPr>
          <w:bCs/>
        </w:rPr>
        <w:t xml:space="preserve"> makam tazminatı </w:t>
      </w:r>
      <w:r w:rsidR="009D4CA7">
        <w:rPr>
          <w:bCs/>
        </w:rPr>
        <w:t xml:space="preserve">ödenmesi yönünde </w:t>
      </w:r>
      <w:r w:rsidR="000D2AAC" w:rsidRPr="000D2AAC">
        <w:rPr>
          <w:bCs/>
        </w:rPr>
        <w:t>talep</w:t>
      </w:r>
      <w:r w:rsidR="009D4CA7">
        <w:rPr>
          <w:bCs/>
        </w:rPr>
        <w:t>te bulunulmasına</w:t>
      </w:r>
      <w:r w:rsidR="000D2AAC" w:rsidRPr="000D2AAC">
        <w:rPr>
          <w:bCs/>
        </w:rPr>
        <w:t xml:space="preserve"> karar verildi.</w:t>
      </w:r>
    </w:p>
    <w:p w:rsidR="001A313D" w:rsidRDefault="001A313D" w:rsidP="00BF4104">
      <w:pPr>
        <w:pStyle w:val="Default"/>
        <w:spacing w:line="276" w:lineRule="auto"/>
        <w:jc w:val="both"/>
      </w:pPr>
    </w:p>
    <w:p w:rsidR="00BF4104" w:rsidRPr="00751981" w:rsidRDefault="00BF4104" w:rsidP="00BF4104">
      <w:pPr>
        <w:pStyle w:val="Default"/>
        <w:spacing w:line="276" w:lineRule="auto"/>
        <w:jc w:val="both"/>
        <w:rPr>
          <w:bCs/>
        </w:rPr>
      </w:pPr>
      <w:r w:rsidRPr="00842B8B">
        <w:rPr>
          <w:b/>
          <w:bCs/>
        </w:rPr>
        <w:t xml:space="preserve">SENDİKA ÖNERİSİ </w:t>
      </w:r>
      <w:r>
        <w:rPr>
          <w:b/>
          <w:bCs/>
        </w:rPr>
        <w:t>10</w:t>
      </w:r>
      <w:r w:rsidR="00922CEF">
        <w:rPr>
          <w:b/>
          <w:bCs/>
        </w:rPr>
        <w:t>-</w:t>
      </w:r>
      <w:r w:rsidRPr="00842B8B">
        <w:rPr>
          <w:b/>
          <w:bCs/>
        </w:rPr>
        <w:t xml:space="preserve"> </w:t>
      </w:r>
      <w:r w:rsidR="00751981" w:rsidRPr="00751981">
        <w:rPr>
          <w:bCs/>
        </w:rPr>
        <w:t>Üniversitemiz personeline yönelik olarak sorumlu olduğu alanlarla ilgili çeşitli konularda hizmet içi eğitim verilmesi ve bunların belirli d</w:t>
      </w:r>
      <w:r w:rsidR="009424D8">
        <w:rPr>
          <w:bCs/>
        </w:rPr>
        <w:t>önemlerde süreklilik arz etmesi,</w:t>
      </w:r>
    </w:p>
    <w:p w:rsidR="00BF4104" w:rsidRPr="00842B8B" w:rsidRDefault="00BF4104" w:rsidP="00BF4104">
      <w:pPr>
        <w:pStyle w:val="Default"/>
        <w:spacing w:line="276" w:lineRule="auto"/>
        <w:jc w:val="both"/>
      </w:pPr>
    </w:p>
    <w:p w:rsidR="00922CEF" w:rsidRPr="00842B8B" w:rsidRDefault="00BF4104" w:rsidP="00922CEF">
      <w:pPr>
        <w:pStyle w:val="Default"/>
        <w:spacing w:line="276" w:lineRule="auto"/>
        <w:jc w:val="both"/>
      </w:pPr>
      <w:r w:rsidRPr="00842B8B">
        <w:rPr>
          <w:b/>
          <w:bCs/>
        </w:rPr>
        <w:t>KARAR 1</w:t>
      </w:r>
      <w:r>
        <w:rPr>
          <w:b/>
          <w:bCs/>
        </w:rPr>
        <w:t>0</w:t>
      </w:r>
      <w:r w:rsidRPr="00842B8B">
        <w:rPr>
          <w:b/>
          <w:bCs/>
        </w:rPr>
        <w:t xml:space="preserve">: </w:t>
      </w:r>
      <w:r w:rsidR="00922CEF">
        <w:rPr>
          <w:bCs/>
        </w:rPr>
        <w:t>Talebin uygulanmaya başlandığı görül</w:t>
      </w:r>
      <w:r w:rsidR="00922CEF" w:rsidRPr="000D2AAC">
        <w:rPr>
          <w:bCs/>
        </w:rPr>
        <w:t xml:space="preserve">düğünden </w:t>
      </w:r>
      <w:r w:rsidR="00922CEF">
        <w:rPr>
          <w:bCs/>
        </w:rPr>
        <w:t>kuruma t</w:t>
      </w:r>
      <w:r w:rsidR="00922CEF" w:rsidRPr="000D2AAC">
        <w:rPr>
          <w:bCs/>
        </w:rPr>
        <w:t>eşekkür edildi.</w:t>
      </w:r>
    </w:p>
    <w:p w:rsidR="001A313D" w:rsidRPr="00842B8B" w:rsidRDefault="001A313D" w:rsidP="00BF4104">
      <w:pPr>
        <w:pStyle w:val="Default"/>
        <w:spacing w:line="276" w:lineRule="auto"/>
        <w:jc w:val="both"/>
      </w:pPr>
    </w:p>
    <w:p w:rsidR="00BF4104" w:rsidRPr="00544EFB" w:rsidRDefault="00BF4104" w:rsidP="00BF4104">
      <w:pPr>
        <w:pStyle w:val="Default"/>
        <w:spacing w:line="276" w:lineRule="auto"/>
        <w:jc w:val="both"/>
        <w:rPr>
          <w:bCs/>
        </w:rPr>
      </w:pPr>
      <w:r w:rsidRPr="00842B8B">
        <w:rPr>
          <w:b/>
          <w:bCs/>
        </w:rPr>
        <w:t xml:space="preserve">SENDİKA ÖNERİSİ </w:t>
      </w:r>
      <w:r>
        <w:rPr>
          <w:b/>
          <w:bCs/>
        </w:rPr>
        <w:t>11</w:t>
      </w:r>
      <w:r w:rsidRPr="00842B8B">
        <w:rPr>
          <w:b/>
          <w:bCs/>
        </w:rPr>
        <w:t xml:space="preserve">: </w:t>
      </w:r>
      <w:r w:rsidR="00751981" w:rsidRPr="00544EFB">
        <w:rPr>
          <w:bCs/>
        </w:rPr>
        <w:t>Doktora</w:t>
      </w:r>
      <w:r w:rsidR="009424D8">
        <w:rPr>
          <w:bCs/>
        </w:rPr>
        <w:t xml:space="preserve">sını bitirmiş ve kadro bekleyen </w:t>
      </w:r>
      <w:r w:rsidR="00544EFB" w:rsidRPr="00544EFB">
        <w:rPr>
          <w:bCs/>
        </w:rPr>
        <w:t xml:space="preserve">akademik personelin atamalarının hak kaybına sebebiyet vermemek için kıdem ve </w:t>
      </w:r>
      <w:r w:rsidR="009424D8">
        <w:rPr>
          <w:bCs/>
        </w:rPr>
        <w:t xml:space="preserve">diğer </w:t>
      </w:r>
      <w:r w:rsidR="00544EFB" w:rsidRPr="00544EFB">
        <w:rPr>
          <w:bCs/>
        </w:rPr>
        <w:t>öncelikler dikkate</w:t>
      </w:r>
      <w:r w:rsidR="009424D8">
        <w:rPr>
          <w:bCs/>
        </w:rPr>
        <w:t xml:space="preserve"> alınarak bir an önce yapılması,</w:t>
      </w:r>
    </w:p>
    <w:p w:rsidR="00BF4104" w:rsidRPr="00842B8B" w:rsidRDefault="00BF4104" w:rsidP="00BF4104">
      <w:pPr>
        <w:pStyle w:val="Default"/>
        <w:spacing w:line="276" w:lineRule="auto"/>
        <w:jc w:val="both"/>
      </w:pPr>
    </w:p>
    <w:p w:rsidR="00BF4104" w:rsidRDefault="00BF4104" w:rsidP="00842B8B">
      <w:pPr>
        <w:pStyle w:val="Default"/>
        <w:spacing w:line="276" w:lineRule="auto"/>
        <w:jc w:val="both"/>
      </w:pPr>
      <w:r w:rsidRPr="00842B8B">
        <w:rPr>
          <w:b/>
          <w:bCs/>
        </w:rPr>
        <w:t>KARAR 1</w:t>
      </w:r>
      <w:r>
        <w:rPr>
          <w:b/>
          <w:bCs/>
        </w:rPr>
        <w:t>1</w:t>
      </w:r>
      <w:r w:rsidRPr="00842B8B">
        <w:rPr>
          <w:b/>
          <w:bCs/>
        </w:rPr>
        <w:t xml:space="preserve">: </w:t>
      </w:r>
      <w:r w:rsidR="009D4CA7">
        <w:rPr>
          <w:bCs/>
        </w:rPr>
        <w:t>D</w:t>
      </w:r>
      <w:r w:rsidR="000D2AAC" w:rsidRPr="000D2AAC">
        <w:rPr>
          <w:bCs/>
        </w:rPr>
        <w:t>oktorasını bitiren ve birimlerinden kadro talebi yapılan öğretim elemanları için Yükseköğretim Kurulu</w:t>
      </w:r>
      <w:r w:rsidR="009D4CA7">
        <w:rPr>
          <w:bCs/>
        </w:rPr>
        <w:t xml:space="preserve"> Başkanlığı</w:t>
      </w:r>
      <w:r w:rsidR="000D2AAC" w:rsidRPr="000D2AAC">
        <w:rPr>
          <w:bCs/>
        </w:rPr>
        <w:t>’</w:t>
      </w:r>
      <w:r w:rsidR="003154BD">
        <w:rPr>
          <w:bCs/>
        </w:rPr>
        <w:t>n</w:t>
      </w:r>
      <w:r w:rsidR="000D2AAC" w:rsidRPr="000D2AAC">
        <w:rPr>
          <w:bCs/>
        </w:rPr>
        <w:t>dan kadro izni istenm</w:t>
      </w:r>
      <w:r w:rsidR="009D4CA7">
        <w:rPr>
          <w:bCs/>
        </w:rPr>
        <w:t xml:space="preserve">esi üzerine </w:t>
      </w:r>
      <w:r w:rsidR="000D2AAC" w:rsidRPr="000D2AAC">
        <w:rPr>
          <w:bCs/>
        </w:rPr>
        <w:t>20</w:t>
      </w:r>
      <w:r w:rsidR="009D4CA7">
        <w:rPr>
          <w:bCs/>
        </w:rPr>
        <w:t xml:space="preserve">24 yılı sonunda ilana çıkıldığı ve </w:t>
      </w:r>
      <w:r w:rsidR="000D2AAC" w:rsidRPr="000D2AAC">
        <w:rPr>
          <w:bCs/>
        </w:rPr>
        <w:t>2025 yılının ilk aylarında atamaları</w:t>
      </w:r>
      <w:r w:rsidR="00646397">
        <w:rPr>
          <w:bCs/>
        </w:rPr>
        <w:t xml:space="preserve"> </w:t>
      </w:r>
      <w:r w:rsidR="000D2AAC" w:rsidRPr="000D2AAC">
        <w:rPr>
          <w:bCs/>
        </w:rPr>
        <w:t>yapılmıştır. 2025 yılı iç</w:t>
      </w:r>
      <w:r w:rsidR="001A5F18">
        <w:rPr>
          <w:bCs/>
        </w:rPr>
        <w:t>erisinde de konu ile ilgili olarak</w:t>
      </w:r>
      <w:r w:rsidR="000D2AAC" w:rsidRPr="000D2AAC">
        <w:rPr>
          <w:bCs/>
        </w:rPr>
        <w:t xml:space="preserve"> gerekli çalışmaların yapılmasına karar verildi.</w:t>
      </w:r>
    </w:p>
    <w:p w:rsidR="001A313D" w:rsidRDefault="001A313D" w:rsidP="00842B8B">
      <w:pPr>
        <w:pStyle w:val="Default"/>
        <w:spacing w:line="276" w:lineRule="auto"/>
        <w:jc w:val="both"/>
      </w:pPr>
    </w:p>
    <w:p w:rsidR="00BF4104" w:rsidRPr="00544EFB" w:rsidRDefault="00BF4104" w:rsidP="00BF4104">
      <w:pPr>
        <w:pStyle w:val="Default"/>
        <w:spacing w:line="276" w:lineRule="auto"/>
        <w:jc w:val="both"/>
        <w:rPr>
          <w:bCs/>
        </w:rPr>
      </w:pPr>
      <w:r w:rsidRPr="00842B8B">
        <w:rPr>
          <w:b/>
          <w:bCs/>
        </w:rPr>
        <w:t xml:space="preserve">SENDİKA ÖNERİSİ </w:t>
      </w:r>
      <w:r>
        <w:rPr>
          <w:b/>
          <w:bCs/>
        </w:rPr>
        <w:t>12</w:t>
      </w:r>
      <w:r w:rsidR="00646397">
        <w:rPr>
          <w:b/>
          <w:bCs/>
        </w:rPr>
        <w:t>-</w:t>
      </w:r>
      <w:r w:rsidRPr="00842B8B">
        <w:rPr>
          <w:b/>
          <w:bCs/>
        </w:rPr>
        <w:t xml:space="preserve"> </w:t>
      </w:r>
      <w:r w:rsidR="00544EFB" w:rsidRPr="00544EFB">
        <w:rPr>
          <w:bCs/>
        </w:rPr>
        <w:t>Tütün ürünlerinin zararlarının önlenmesi ve kontrolü hakkındaki kanunda belirtilen hususların takibinin yapılması ve gereğini</w:t>
      </w:r>
      <w:r w:rsidR="00646397">
        <w:rPr>
          <w:bCs/>
        </w:rPr>
        <w:t>n titizlikle yerine getirilmesi,</w:t>
      </w:r>
    </w:p>
    <w:p w:rsidR="00BF4104" w:rsidRPr="00842B8B" w:rsidRDefault="00BF4104" w:rsidP="00BF4104">
      <w:pPr>
        <w:pStyle w:val="Default"/>
        <w:spacing w:line="276" w:lineRule="auto"/>
        <w:jc w:val="both"/>
      </w:pPr>
    </w:p>
    <w:p w:rsidR="001A313D" w:rsidRPr="001A313D" w:rsidRDefault="00BF4104" w:rsidP="000D2AAC">
      <w:pPr>
        <w:pStyle w:val="Default"/>
        <w:spacing w:line="276" w:lineRule="auto"/>
        <w:jc w:val="both"/>
      </w:pPr>
      <w:r w:rsidRPr="00842B8B">
        <w:rPr>
          <w:b/>
          <w:bCs/>
        </w:rPr>
        <w:t>KARAR 1</w:t>
      </w:r>
      <w:r>
        <w:rPr>
          <w:b/>
          <w:bCs/>
        </w:rPr>
        <w:t>2</w:t>
      </w:r>
      <w:r w:rsidRPr="00842B8B">
        <w:rPr>
          <w:b/>
          <w:bCs/>
        </w:rPr>
        <w:t xml:space="preserve">: </w:t>
      </w:r>
      <w:r w:rsidR="000D2AAC" w:rsidRPr="000D2AAC">
        <w:rPr>
          <w:bCs/>
        </w:rPr>
        <w:t>Talebin Üniversite Senatosunda değerlendirilmesine karar verildi.</w:t>
      </w:r>
    </w:p>
    <w:p w:rsidR="00F537C1" w:rsidRDefault="00F537C1" w:rsidP="00F42F98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</w:p>
    <w:p w:rsidR="00F42F98" w:rsidRPr="00F42F98" w:rsidRDefault="00842B8B" w:rsidP="00F42F98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42F98">
        <w:rPr>
          <w:rFonts w:ascii="Times New Roman" w:hAnsi="Times New Roman" w:cs="Times New Roman"/>
          <w:b/>
          <w:bCs/>
          <w:sz w:val="24"/>
          <w:szCs w:val="24"/>
        </w:rPr>
        <w:t xml:space="preserve">B. </w:t>
      </w:r>
      <w:r w:rsidR="00F42F98" w:rsidRPr="00F42F98">
        <w:rPr>
          <w:rFonts w:ascii="Times New Roman" w:hAnsi="Times New Roman" w:cs="Times New Roman"/>
          <w:sz w:val="24"/>
          <w:szCs w:val="24"/>
        </w:rPr>
        <w:t>Dilek ve temenniler.</w:t>
      </w:r>
    </w:p>
    <w:p w:rsidR="00F537C1" w:rsidRDefault="00F537C1" w:rsidP="00F42F98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F42F98" w:rsidRPr="00F42F98" w:rsidRDefault="00230370" w:rsidP="00230370">
      <w:pPr>
        <w:pStyle w:val="AralkYok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DİLEK VE </w:t>
      </w:r>
      <w:r w:rsidR="00F42F98" w:rsidRPr="00F42F98">
        <w:rPr>
          <w:rFonts w:ascii="Times New Roman" w:hAnsi="Times New Roman" w:cs="Times New Roman"/>
          <w:b/>
          <w:sz w:val="24"/>
          <w:szCs w:val="24"/>
        </w:rPr>
        <w:t>TEMENNİLER:</w:t>
      </w:r>
    </w:p>
    <w:p w:rsidR="00F42F98" w:rsidRDefault="001127C3" w:rsidP="00F42F9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C3E3D" w:rsidRDefault="00F537C1" w:rsidP="001C3E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D25BE">
        <w:rPr>
          <w:rFonts w:ascii="Times New Roman" w:hAnsi="Times New Roman" w:cs="Times New Roman"/>
          <w:sz w:val="24"/>
          <w:szCs w:val="24"/>
        </w:rPr>
        <w:t xml:space="preserve">Dilek ve temenniler bölümünde söz alan </w:t>
      </w:r>
      <w:r w:rsidR="00447DA7">
        <w:rPr>
          <w:rFonts w:ascii="Times New Roman" w:hAnsi="Times New Roman" w:cs="Times New Roman"/>
          <w:sz w:val="24"/>
          <w:szCs w:val="24"/>
        </w:rPr>
        <w:t>Eğitim</w:t>
      </w:r>
      <w:r w:rsidR="006D25BE">
        <w:rPr>
          <w:rFonts w:ascii="Times New Roman" w:hAnsi="Times New Roman" w:cs="Times New Roman"/>
          <w:sz w:val="24"/>
          <w:szCs w:val="24"/>
        </w:rPr>
        <w:t>-</w:t>
      </w:r>
      <w:r w:rsidR="00447DA7">
        <w:rPr>
          <w:rFonts w:ascii="Times New Roman" w:hAnsi="Times New Roman" w:cs="Times New Roman"/>
          <w:sz w:val="24"/>
          <w:szCs w:val="24"/>
        </w:rPr>
        <w:t>Bir</w:t>
      </w:r>
      <w:r w:rsidR="006D25BE">
        <w:rPr>
          <w:rFonts w:ascii="Times New Roman" w:hAnsi="Times New Roman" w:cs="Times New Roman"/>
          <w:sz w:val="24"/>
          <w:szCs w:val="24"/>
        </w:rPr>
        <w:t>-</w:t>
      </w:r>
      <w:r w:rsidR="00447DA7">
        <w:rPr>
          <w:rFonts w:ascii="Times New Roman" w:hAnsi="Times New Roman" w:cs="Times New Roman"/>
          <w:sz w:val="24"/>
          <w:szCs w:val="24"/>
        </w:rPr>
        <w:t xml:space="preserve">Sen </w:t>
      </w:r>
      <w:r w:rsidR="006D25BE">
        <w:rPr>
          <w:rFonts w:ascii="Times New Roman" w:hAnsi="Times New Roman" w:cs="Times New Roman"/>
          <w:sz w:val="24"/>
          <w:szCs w:val="24"/>
        </w:rPr>
        <w:t>Ş</w:t>
      </w:r>
      <w:r w:rsidR="00447DA7">
        <w:rPr>
          <w:rFonts w:ascii="Times New Roman" w:hAnsi="Times New Roman" w:cs="Times New Roman"/>
          <w:sz w:val="24"/>
          <w:szCs w:val="24"/>
        </w:rPr>
        <w:t xml:space="preserve">ube </w:t>
      </w:r>
      <w:r w:rsidR="006D25BE">
        <w:rPr>
          <w:rFonts w:ascii="Times New Roman" w:hAnsi="Times New Roman" w:cs="Times New Roman"/>
          <w:sz w:val="24"/>
          <w:szCs w:val="24"/>
        </w:rPr>
        <w:t>B</w:t>
      </w:r>
      <w:r w:rsidR="00447DA7">
        <w:rPr>
          <w:rFonts w:ascii="Times New Roman" w:hAnsi="Times New Roman" w:cs="Times New Roman"/>
          <w:sz w:val="24"/>
          <w:szCs w:val="24"/>
        </w:rPr>
        <w:t xml:space="preserve">aşkanı Muhammet Sarı, </w:t>
      </w:r>
      <w:r w:rsidR="001C3E3D" w:rsidRPr="007871E1">
        <w:rPr>
          <w:rFonts w:ascii="Times New Roman" w:hAnsi="Times New Roman" w:cs="Times New Roman"/>
          <w:sz w:val="24"/>
          <w:szCs w:val="24"/>
        </w:rPr>
        <w:t xml:space="preserve">Giresun kamuoyunun </w:t>
      </w:r>
      <w:r w:rsidR="001C3E3D">
        <w:rPr>
          <w:rFonts w:ascii="Times New Roman" w:hAnsi="Times New Roman" w:cs="Times New Roman"/>
          <w:sz w:val="24"/>
          <w:szCs w:val="24"/>
        </w:rPr>
        <w:t xml:space="preserve">gündeminde olan </w:t>
      </w:r>
      <w:r w:rsidR="001C3E3D" w:rsidRPr="0099106F">
        <w:rPr>
          <w:rFonts w:ascii="Times New Roman" w:hAnsi="Times New Roman" w:cs="Times New Roman"/>
          <w:sz w:val="24"/>
          <w:szCs w:val="24"/>
        </w:rPr>
        <w:t>Fiskobirlik</w:t>
      </w:r>
      <w:r w:rsidR="00C55974">
        <w:rPr>
          <w:rFonts w:ascii="Times New Roman" w:hAnsi="Times New Roman" w:cs="Times New Roman"/>
          <w:sz w:val="24"/>
          <w:szCs w:val="24"/>
        </w:rPr>
        <w:t xml:space="preserve"> </w:t>
      </w:r>
      <w:r w:rsidR="001C3E3D" w:rsidRPr="0099106F">
        <w:rPr>
          <w:rFonts w:ascii="Times New Roman" w:hAnsi="Times New Roman" w:cs="Times New Roman"/>
          <w:sz w:val="24"/>
          <w:szCs w:val="24"/>
        </w:rPr>
        <w:t>arazisi ile ilgili olarak</w:t>
      </w:r>
      <w:r w:rsidR="00C55974">
        <w:rPr>
          <w:rFonts w:ascii="Times New Roman" w:hAnsi="Times New Roman" w:cs="Times New Roman"/>
          <w:sz w:val="24"/>
          <w:szCs w:val="24"/>
        </w:rPr>
        <w:t xml:space="preserve"> </w:t>
      </w:r>
      <w:r w:rsidR="001C3E3D" w:rsidRPr="00401F83">
        <w:rPr>
          <w:rFonts w:ascii="Times New Roman" w:hAnsi="Times New Roman" w:cs="Times New Roman"/>
          <w:sz w:val="24"/>
          <w:szCs w:val="24"/>
        </w:rPr>
        <w:t>üniversitenin</w:t>
      </w:r>
      <w:r w:rsidR="00C55974">
        <w:rPr>
          <w:rFonts w:ascii="Times New Roman" w:hAnsi="Times New Roman" w:cs="Times New Roman"/>
          <w:sz w:val="24"/>
          <w:szCs w:val="24"/>
        </w:rPr>
        <w:t xml:space="preserve"> </w:t>
      </w:r>
      <w:r w:rsidR="001C3E3D" w:rsidRPr="0099106F">
        <w:rPr>
          <w:rFonts w:ascii="Times New Roman" w:hAnsi="Times New Roman" w:cs="Times New Roman"/>
          <w:sz w:val="24"/>
          <w:szCs w:val="24"/>
        </w:rPr>
        <w:t>bir şehrin geleceği için kritik öneme sahip olduğunu</w:t>
      </w:r>
      <w:r w:rsidR="00C55974">
        <w:rPr>
          <w:rFonts w:ascii="Times New Roman" w:hAnsi="Times New Roman" w:cs="Times New Roman"/>
          <w:sz w:val="24"/>
          <w:szCs w:val="24"/>
        </w:rPr>
        <w:t xml:space="preserve"> </w:t>
      </w:r>
      <w:r w:rsidR="001C3E3D" w:rsidRPr="00401F83">
        <w:rPr>
          <w:rFonts w:ascii="Times New Roman" w:hAnsi="Times New Roman" w:cs="Times New Roman"/>
          <w:sz w:val="24"/>
          <w:szCs w:val="24"/>
        </w:rPr>
        <w:t xml:space="preserve">büyümesi ve saygın bir konuma gelmesi </w:t>
      </w:r>
      <w:r w:rsidR="001C3E3D">
        <w:rPr>
          <w:rFonts w:ascii="Times New Roman" w:hAnsi="Times New Roman" w:cs="Times New Roman"/>
          <w:sz w:val="24"/>
          <w:szCs w:val="24"/>
        </w:rPr>
        <w:t xml:space="preserve">yönünde </w:t>
      </w:r>
      <w:r w:rsidR="001C3E3D" w:rsidRPr="0099106F">
        <w:rPr>
          <w:rFonts w:ascii="Times New Roman" w:hAnsi="Times New Roman" w:cs="Times New Roman"/>
          <w:sz w:val="24"/>
          <w:szCs w:val="24"/>
        </w:rPr>
        <w:t xml:space="preserve">genişleme sahası olarak planlanan </w:t>
      </w:r>
      <w:r w:rsidR="001C3E3D">
        <w:rPr>
          <w:rFonts w:ascii="Times New Roman" w:hAnsi="Times New Roman" w:cs="Times New Roman"/>
          <w:sz w:val="24"/>
          <w:szCs w:val="24"/>
        </w:rPr>
        <w:t xml:space="preserve">söz konusu </w:t>
      </w:r>
      <w:r w:rsidR="001C3E3D" w:rsidRPr="0099106F">
        <w:rPr>
          <w:rFonts w:ascii="Times New Roman" w:hAnsi="Times New Roman" w:cs="Times New Roman"/>
          <w:sz w:val="24"/>
          <w:szCs w:val="24"/>
        </w:rPr>
        <w:t>arazi</w:t>
      </w:r>
      <w:r w:rsidR="001C3E3D">
        <w:rPr>
          <w:rFonts w:ascii="Times New Roman" w:hAnsi="Times New Roman" w:cs="Times New Roman"/>
          <w:sz w:val="24"/>
          <w:szCs w:val="24"/>
        </w:rPr>
        <w:t xml:space="preserve">nin </w:t>
      </w:r>
      <w:r w:rsidR="00447DA7">
        <w:rPr>
          <w:rFonts w:ascii="Times New Roman" w:hAnsi="Times New Roman" w:cs="Times New Roman"/>
          <w:sz w:val="24"/>
          <w:szCs w:val="24"/>
        </w:rPr>
        <w:t>üniversiteye kazandırılması</w:t>
      </w:r>
      <w:r w:rsidR="001C3E3D" w:rsidRPr="0099106F">
        <w:rPr>
          <w:rFonts w:ascii="Times New Roman" w:hAnsi="Times New Roman" w:cs="Times New Roman"/>
          <w:sz w:val="24"/>
          <w:szCs w:val="24"/>
        </w:rPr>
        <w:t xml:space="preserve"> için</w:t>
      </w:r>
      <w:r w:rsidR="001C3E3D">
        <w:rPr>
          <w:rFonts w:ascii="Times New Roman" w:hAnsi="Times New Roman" w:cs="Times New Roman"/>
          <w:sz w:val="24"/>
          <w:szCs w:val="24"/>
        </w:rPr>
        <w:t xml:space="preserve"> her zaman yanında oldukları belirtildi.</w:t>
      </w:r>
    </w:p>
    <w:p w:rsidR="00F42F98" w:rsidRDefault="001C3E3D" w:rsidP="002303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D25BE">
        <w:rPr>
          <w:rFonts w:ascii="Times New Roman" w:hAnsi="Times New Roman" w:cs="Times New Roman"/>
          <w:sz w:val="24"/>
          <w:szCs w:val="24"/>
        </w:rPr>
        <w:t>Yine söz alan Eğitim</w:t>
      </w:r>
      <w:r w:rsidR="00230370">
        <w:rPr>
          <w:rFonts w:ascii="Times New Roman" w:hAnsi="Times New Roman" w:cs="Times New Roman"/>
          <w:sz w:val="24"/>
          <w:szCs w:val="24"/>
        </w:rPr>
        <w:t>-</w:t>
      </w:r>
      <w:r w:rsidR="006D25BE">
        <w:rPr>
          <w:rFonts w:ascii="Times New Roman" w:hAnsi="Times New Roman" w:cs="Times New Roman"/>
          <w:sz w:val="24"/>
          <w:szCs w:val="24"/>
        </w:rPr>
        <w:t>Bir</w:t>
      </w:r>
      <w:r w:rsidR="00230370">
        <w:rPr>
          <w:rFonts w:ascii="Times New Roman" w:hAnsi="Times New Roman" w:cs="Times New Roman"/>
          <w:sz w:val="24"/>
          <w:szCs w:val="24"/>
        </w:rPr>
        <w:t>-</w:t>
      </w:r>
      <w:r w:rsidR="006D25BE">
        <w:rPr>
          <w:rFonts w:ascii="Times New Roman" w:hAnsi="Times New Roman" w:cs="Times New Roman"/>
          <w:sz w:val="24"/>
          <w:szCs w:val="24"/>
        </w:rPr>
        <w:t xml:space="preserve">Sen Üniversite Temsilcisi Recep YAĞCI ise </w:t>
      </w:r>
      <w:r w:rsidR="00230370">
        <w:rPr>
          <w:rFonts w:ascii="Times New Roman" w:hAnsi="Times New Roman" w:cs="Times New Roman"/>
          <w:sz w:val="24"/>
          <w:szCs w:val="24"/>
        </w:rPr>
        <w:t>“Üniversitemizde ş</w:t>
      </w:r>
      <w:r>
        <w:rPr>
          <w:rFonts w:ascii="Times New Roman" w:hAnsi="Times New Roman" w:cs="Times New Roman"/>
          <w:sz w:val="24"/>
          <w:szCs w:val="24"/>
        </w:rPr>
        <w:t xml:space="preserve">oför </w:t>
      </w:r>
      <w:r w:rsidR="00230370">
        <w:rPr>
          <w:rFonts w:ascii="Times New Roman" w:hAnsi="Times New Roman" w:cs="Times New Roman"/>
          <w:sz w:val="24"/>
          <w:szCs w:val="24"/>
        </w:rPr>
        <w:t xml:space="preserve">kadrosunda görev yapan </w:t>
      </w:r>
      <w:r>
        <w:rPr>
          <w:rFonts w:ascii="Times New Roman" w:hAnsi="Times New Roman" w:cs="Times New Roman"/>
          <w:sz w:val="24"/>
          <w:szCs w:val="24"/>
        </w:rPr>
        <w:t>personelin</w:t>
      </w:r>
      <w:r w:rsidR="0023037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kadro derecelerinden doğan mağduriyetlerinin giderilmesi </w:t>
      </w:r>
      <w:r w:rsidR="00230370">
        <w:rPr>
          <w:rFonts w:ascii="Times New Roman" w:hAnsi="Times New Roman" w:cs="Times New Roman"/>
          <w:sz w:val="24"/>
          <w:szCs w:val="24"/>
        </w:rPr>
        <w:t xml:space="preserve">için memur kadrosuna geçişlerinin yapılması </w:t>
      </w:r>
      <w:r>
        <w:rPr>
          <w:rFonts w:ascii="Times New Roman" w:hAnsi="Times New Roman" w:cs="Times New Roman"/>
          <w:sz w:val="24"/>
          <w:szCs w:val="24"/>
        </w:rPr>
        <w:t xml:space="preserve">yönünde durumlarının </w:t>
      </w:r>
      <w:r w:rsidR="00230370">
        <w:rPr>
          <w:rFonts w:ascii="Times New Roman" w:hAnsi="Times New Roman" w:cs="Times New Roman"/>
          <w:sz w:val="24"/>
          <w:szCs w:val="24"/>
        </w:rPr>
        <w:t xml:space="preserve">kurumumuz tarafından </w:t>
      </w:r>
      <w:r>
        <w:rPr>
          <w:rFonts w:ascii="Times New Roman" w:hAnsi="Times New Roman" w:cs="Times New Roman"/>
          <w:sz w:val="24"/>
          <w:szCs w:val="24"/>
        </w:rPr>
        <w:t>yeniden değerlendirilmesi</w:t>
      </w:r>
      <w:r w:rsidR="00230370">
        <w:rPr>
          <w:rFonts w:ascii="Times New Roman" w:hAnsi="Times New Roman" w:cs="Times New Roman"/>
          <w:sz w:val="24"/>
          <w:szCs w:val="24"/>
        </w:rPr>
        <w:t>ni dile getirdi.</w:t>
      </w:r>
    </w:p>
    <w:p w:rsidR="00F42F98" w:rsidRPr="00F42F98" w:rsidRDefault="00F42F98" w:rsidP="00F42F98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842B8B" w:rsidRPr="00F42F98" w:rsidRDefault="00842B8B" w:rsidP="00F42F98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42F98">
        <w:rPr>
          <w:rFonts w:ascii="Times New Roman" w:hAnsi="Times New Roman" w:cs="Times New Roman"/>
          <w:sz w:val="24"/>
          <w:szCs w:val="24"/>
        </w:rPr>
        <w:t xml:space="preserve">Toplantı iyi dilek ve temennilerle sona ermiştir. </w:t>
      </w:r>
      <w:r w:rsidR="00230370">
        <w:rPr>
          <w:rFonts w:ascii="Times New Roman" w:hAnsi="Times New Roman" w:cs="Times New Roman"/>
          <w:sz w:val="24"/>
          <w:szCs w:val="24"/>
        </w:rPr>
        <w:t xml:space="preserve"> 30/04/2025</w:t>
      </w:r>
    </w:p>
    <w:p w:rsidR="001B11EA" w:rsidRDefault="001B11EA" w:rsidP="00F42F98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</w:p>
    <w:p w:rsidR="003E3BE8" w:rsidRPr="00F42F98" w:rsidRDefault="003E3BE8" w:rsidP="00F42F98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DA2F5A" w:rsidTr="003E3BE8">
        <w:tc>
          <w:tcPr>
            <w:tcW w:w="4677" w:type="dxa"/>
            <w:vAlign w:val="center"/>
          </w:tcPr>
          <w:p w:rsidR="00DA2F5A" w:rsidRPr="00DA2F5A" w:rsidRDefault="00DA2F5A" w:rsidP="003E3B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F5A">
              <w:rPr>
                <w:rFonts w:ascii="Times New Roman" w:hAnsi="Times New Roman" w:cs="Times New Roman"/>
                <w:b/>
                <w:sz w:val="24"/>
                <w:szCs w:val="24"/>
              </w:rPr>
              <w:t>İŞVEREN TEMSİLCİLERİ</w:t>
            </w:r>
          </w:p>
        </w:tc>
        <w:tc>
          <w:tcPr>
            <w:tcW w:w="4677" w:type="dxa"/>
            <w:vAlign w:val="center"/>
          </w:tcPr>
          <w:p w:rsidR="00DA2F5A" w:rsidRPr="00DA2F5A" w:rsidRDefault="00DA2F5A" w:rsidP="003E3B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F5A">
              <w:rPr>
                <w:rFonts w:ascii="Times New Roman" w:hAnsi="Times New Roman" w:cs="Times New Roman"/>
                <w:b/>
                <w:sz w:val="24"/>
                <w:szCs w:val="24"/>
              </w:rPr>
              <w:t>YETKİLİ SENDİKA TEMSİLCİLERİ</w:t>
            </w:r>
          </w:p>
        </w:tc>
      </w:tr>
      <w:tr w:rsidR="00DA2F5A" w:rsidTr="003E3BE8">
        <w:tc>
          <w:tcPr>
            <w:tcW w:w="4677" w:type="dxa"/>
            <w:vAlign w:val="center"/>
          </w:tcPr>
          <w:p w:rsidR="00DA2F5A" w:rsidRDefault="00DA2F5A" w:rsidP="003E3B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:rsidR="00DA2F5A" w:rsidRDefault="00DA2F5A" w:rsidP="003E3B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BE8" w:rsidTr="003E3BE8">
        <w:tc>
          <w:tcPr>
            <w:tcW w:w="4677" w:type="dxa"/>
            <w:vAlign w:val="center"/>
          </w:tcPr>
          <w:p w:rsidR="003E3BE8" w:rsidRDefault="003E3BE8" w:rsidP="003E3B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:rsidR="003E3BE8" w:rsidRDefault="003E3BE8" w:rsidP="003E3B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F5A" w:rsidTr="003E3BE8">
        <w:tc>
          <w:tcPr>
            <w:tcW w:w="4677" w:type="dxa"/>
            <w:vAlign w:val="center"/>
          </w:tcPr>
          <w:p w:rsidR="00DA2F5A" w:rsidRDefault="00DA2F5A" w:rsidP="003E3B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5A">
              <w:rPr>
                <w:rFonts w:ascii="Times New Roman" w:hAnsi="Times New Roman" w:cs="Times New Roman"/>
                <w:sz w:val="24"/>
                <w:szCs w:val="24"/>
              </w:rPr>
              <w:t>Prof. Dr. Hüseyin ŞAHİN</w:t>
            </w:r>
          </w:p>
        </w:tc>
        <w:tc>
          <w:tcPr>
            <w:tcW w:w="4677" w:type="dxa"/>
            <w:vAlign w:val="center"/>
          </w:tcPr>
          <w:p w:rsidR="00DA2F5A" w:rsidRDefault="003E3BE8" w:rsidP="003E3B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BE8">
              <w:rPr>
                <w:rFonts w:ascii="Times New Roman" w:hAnsi="Times New Roman" w:cs="Times New Roman"/>
                <w:sz w:val="24"/>
                <w:szCs w:val="24"/>
              </w:rPr>
              <w:t>Muhammet SARI</w:t>
            </w:r>
          </w:p>
        </w:tc>
      </w:tr>
      <w:tr w:rsidR="00DA2F5A" w:rsidTr="003E3BE8">
        <w:tc>
          <w:tcPr>
            <w:tcW w:w="4677" w:type="dxa"/>
            <w:vAlign w:val="center"/>
          </w:tcPr>
          <w:p w:rsidR="00DA2F5A" w:rsidRDefault="00DA2F5A" w:rsidP="002F00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5A">
              <w:rPr>
                <w:rFonts w:ascii="Times New Roman" w:hAnsi="Times New Roman" w:cs="Times New Roman"/>
                <w:sz w:val="24"/>
                <w:szCs w:val="24"/>
              </w:rPr>
              <w:t>Rektör Yardımcısı</w:t>
            </w:r>
            <w:r w:rsidR="002F00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  <w:r w:rsidRPr="00DA2F5A">
              <w:rPr>
                <w:rFonts w:ascii="Times New Roman" w:hAnsi="Times New Roman" w:cs="Times New Roman"/>
                <w:sz w:val="24"/>
                <w:szCs w:val="24"/>
              </w:rPr>
              <w:t>Yedek Kurul Başkanı</w:t>
            </w:r>
          </w:p>
        </w:tc>
        <w:tc>
          <w:tcPr>
            <w:tcW w:w="4677" w:type="dxa"/>
            <w:vAlign w:val="center"/>
          </w:tcPr>
          <w:p w:rsidR="00DA2F5A" w:rsidRDefault="003E3BE8" w:rsidP="003E3B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BE8">
              <w:rPr>
                <w:rFonts w:ascii="Times New Roman" w:hAnsi="Times New Roman" w:cs="Times New Roman"/>
                <w:sz w:val="24"/>
                <w:szCs w:val="24"/>
              </w:rPr>
              <w:t>Sendika Şube Başkanı</w:t>
            </w:r>
          </w:p>
        </w:tc>
      </w:tr>
      <w:tr w:rsidR="00DA2F5A" w:rsidTr="003E3BE8">
        <w:tc>
          <w:tcPr>
            <w:tcW w:w="4677" w:type="dxa"/>
            <w:vAlign w:val="center"/>
          </w:tcPr>
          <w:p w:rsidR="00DA2F5A" w:rsidRDefault="00DA2F5A" w:rsidP="003E3B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:rsidR="00DA2F5A" w:rsidRDefault="00DA2F5A" w:rsidP="003E3B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BE8" w:rsidTr="003E3BE8">
        <w:tc>
          <w:tcPr>
            <w:tcW w:w="4677" w:type="dxa"/>
            <w:vAlign w:val="center"/>
          </w:tcPr>
          <w:p w:rsidR="003E3BE8" w:rsidRDefault="003E3BE8" w:rsidP="003E3B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:rsidR="003E3BE8" w:rsidRDefault="003E3BE8" w:rsidP="003E3B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F5A" w:rsidTr="003E3BE8">
        <w:tc>
          <w:tcPr>
            <w:tcW w:w="4677" w:type="dxa"/>
            <w:vAlign w:val="center"/>
          </w:tcPr>
          <w:p w:rsidR="00DA2F5A" w:rsidRDefault="00DA2F5A" w:rsidP="003E3B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5A">
              <w:rPr>
                <w:rFonts w:ascii="Times New Roman" w:hAnsi="Times New Roman" w:cs="Times New Roman"/>
                <w:sz w:val="24"/>
                <w:szCs w:val="24"/>
              </w:rPr>
              <w:t>Ahmet Tevfik KORKMAZ</w:t>
            </w:r>
          </w:p>
        </w:tc>
        <w:tc>
          <w:tcPr>
            <w:tcW w:w="4677" w:type="dxa"/>
            <w:vAlign w:val="center"/>
          </w:tcPr>
          <w:p w:rsidR="00DA2F5A" w:rsidRDefault="003E3BE8" w:rsidP="003E3B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BE8">
              <w:rPr>
                <w:rFonts w:ascii="Times New Roman" w:hAnsi="Times New Roman" w:cs="Times New Roman"/>
                <w:sz w:val="24"/>
                <w:szCs w:val="24"/>
              </w:rPr>
              <w:t>Öğr. Gör. Recep YAĞCI</w:t>
            </w:r>
          </w:p>
        </w:tc>
      </w:tr>
      <w:tr w:rsidR="00DA2F5A" w:rsidTr="003E3BE8">
        <w:tc>
          <w:tcPr>
            <w:tcW w:w="4677" w:type="dxa"/>
            <w:vAlign w:val="center"/>
          </w:tcPr>
          <w:p w:rsidR="00DA2F5A" w:rsidRDefault="00DA2F5A" w:rsidP="003E3B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5A">
              <w:rPr>
                <w:rFonts w:ascii="Times New Roman" w:hAnsi="Times New Roman" w:cs="Times New Roman"/>
                <w:sz w:val="24"/>
                <w:szCs w:val="24"/>
              </w:rPr>
              <w:t>Genel Sekreter -Üye</w:t>
            </w:r>
          </w:p>
        </w:tc>
        <w:tc>
          <w:tcPr>
            <w:tcW w:w="4677" w:type="dxa"/>
            <w:vAlign w:val="center"/>
          </w:tcPr>
          <w:p w:rsidR="00DA2F5A" w:rsidRDefault="003E3BE8" w:rsidP="003E3B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BE8">
              <w:rPr>
                <w:rFonts w:ascii="Times New Roman" w:hAnsi="Times New Roman" w:cs="Times New Roman"/>
                <w:sz w:val="24"/>
                <w:szCs w:val="24"/>
              </w:rPr>
              <w:t>Üniversite Sendika Temsilcisi</w:t>
            </w:r>
          </w:p>
        </w:tc>
      </w:tr>
      <w:tr w:rsidR="00DA2F5A" w:rsidTr="003E3BE8">
        <w:tc>
          <w:tcPr>
            <w:tcW w:w="4677" w:type="dxa"/>
            <w:vAlign w:val="center"/>
          </w:tcPr>
          <w:p w:rsidR="00DA2F5A" w:rsidRDefault="00DA2F5A" w:rsidP="003E3B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:rsidR="00DA2F5A" w:rsidRDefault="00DA2F5A" w:rsidP="003E3B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BE8" w:rsidTr="003E3BE8">
        <w:tc>
          <w:tcPr>
            <w:tcW w:w="4677" w:type="dxa"/>
            <w:vAlign w:val="center"/>
          </w:tcPr>
          <w:p w:rsidR="003E3BE8" w:rsidRDefault="003E3BE8" w:rsidP="003E3B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:rsidR="003E3BE8" w:rsidRDefault="003E3BE8" w:rsidP="003E3B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F5A" w:rsidTr="003E3BE8">
        <w:tc>
          <w:tcPr>
            <w:tcW w:w="4677" w:type="dxa"/>
            <w:vAlign w:val="center"/>
          </w:tcPr>
          <w:p w:rsidR="00DA2F5A" w:rsidRDefault="00DA2F5A" w:rsidP="003E3B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5A">
              <w:rPr>
                <w:rFonts w:ascii="Times New Roman" w:hAnsi="Times New Roman" w:cs="Times New Roman"/>
                <w:sz w:val="24"/>
                <w:szCs w:val="24"/>
              </w:rPr>
              <w:t>Bekir ALPASLAN</w:t>
            </w:r>
          </w:p>
        </w:tc>
        <w:tc>
          <w:tcPr>
            <w:tcW w:w="4677" w:type="dxa"/>
            <w:vAlign w:val="center"/>
          </w:tcPr>
          <w:p w:rsidR="00DA2F5A" w:rsidRDefault="003E3BE8" w:rsidP="003E3B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BE8">
              <w:rPr>
                <w:rFonts w:ascii="Times New Roman" w:hAnsi="Times New Roman" w:cs="Times New Roman"/>
                <w:sz w:val="24"/>
                <w:szCs w:val="24"/>
              </w:rPr>
              <w:t>Necati ORAL</w:t>
            </w:r>
          </w:p>
        </w:tc>
      </w:tr>
      <w:tr w:rsidR="00DA2F5A" w:rsidTr="003E3BE8">
        <w:tc>
          <w:tcPr>
            <w:tcW w:w="4677" w:type="dxa"/>
            <w:vAlign w:val="center"/>
          </w:tcPr>
          <w:p w:rsidR="00DA2F5A" w:rsidRDefault="00DA2F5A" w:rsidP="003E3B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F5A">
              <w:rPr>
                <w:rFonts w:ascii="Times New Roman" w:hAnsi="Times New Roman" w:cs="Times New Roman"/>
                <w:sz w:val="24"/>
                <w:szCs w:val="24"/>
              </w:rPr>
              <w:t>Şube Müdürü.- Yedek Üye</w:t>
            </w:r>
          </w:p>
        </w:tc>
        <w:tc>
          <w:tcPr>
            <w:tcW w:w="4677" w:type="dxa"/>
            <w:vAlign w:val="center"/>
          </w:tcPr>
          <w:p w:rsidR="00DA2F5A" w:rsidRDefault="004B1B84" w:rsidP="003E3B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B84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</w:tbl>
    <w:p w:rsidR="00DA2F5A" w:rsidRPr="001B11EA" w:rsidRDefault="00DA2F5A" w:rsidP="00842B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A2F5A" w:rsidRPr="001B11EA" w:rsidSect="00257D71">
      <w:footerReference w:type="default" r:id="rId6"/>
      <w:pgSz w:w="11906" w:h="16838"/>
      <w:pgMar w:top="1134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9AE" w:rsidRDefault="00CD79AE" w:rsidP="00AB48BD">
      <w:pPr>
        <w:spacing w:after="0" w:line="240" w:lineRule="auto"/>
      </w:pPr>
      <w:r>
        <w:separator/>
      </w:r>
    </w:p>
  </w:endnote>
  <w:endnote w:type="continuationSeparator" w:id="0">
    <w:p w:rsidR="00CD79AE" w:rsidRDefault="00CD79AE" w:rsidP="00AB4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73894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B48BD" w:rsidRDefault="00535E60" w:rsidP="00AB48BD">
            <w:pPr>
              <w:pStyle w:val="Altbilgi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AB48BD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00E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AB48BD"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AB48BD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00E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B48BD" w:rsidRDefault="00AB48B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9AE" w:rsidRDefault="00CD79AE" w:rsidP="00AB48BD">
      <w:pPr>
        <w:spacing w:after="0" w:line="240" w:lineRule="auto"/>
      </w:pPr>
      <w:r>
        <w:separator/>
      </w:r>
    </w:p>
  </w:footnote>
  <w:footnote w:type="continuationSeparator" w:id="0">
    <w:p w:rsidR="00CD79AE" w:rsidRDefault="00CD79AE" w:rsidP="00AB48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3415"/>
    <w:rsid w:val="00036A8E"/>
    <w:rsid w:val="00056CC8"/>
    <w:rsid w:val="000959D7"/>
    <w:rsid w:val="000D2AAC"/>
    <w:rsid w:val="001127C3"/>
    <w:rsid w:val="00123DD2"/>
    <w:rsid w:val="0017245F"/>
    <w:rsid w:val="001915C4"/>
    <w:rsid w:val="001A313D"/>
    <w:rsid w:val="001A5F18"/>
    <w:rsid w:val="001B11EA"/>
    <w:rsid w:val="001C3E3D"/>
    <w:rsid w:val="00224DCA"/>
    <w:rsid w:val="00230370"/>
    <w:rsid w:val="00257D71"/>
    <w:rsid w:val="00294D03"/>
    <w:rsid w:val="002F00E5"/>
    <w:rsid w:val="003154BD"/>
    <w:rsid w:val="00340D4C"/>
    <w:rsid w:val="003C5494"/>
    <w:rsid w:val="003E3415"/>
    <w:rsid w:val="003E3BE8"/>
    <w:rsid w:val="00447DA7"/>
    <w:rsid w:val="00454AB1"/>
    <w:rsid w:val="004B1B84"/>
    <w:rsid w:val="004D4A7D"/>
    <w:rsid w:val="004D7F46"/>
    <w:rsid w:val="004F0411"/>
    <w:rsid w:val="005327D1"/>
    <w:rsid w:val="00535E60"/>
    <w:rsid w:val="00544EFB"/>
    <w:rsid w:val="0055660D"/>
    <w:rsid w:val="00646397"/>
    <w:rsid w:val="006936FD"/>
    <w:rsid w:val="006A31C4"/>
    <w:rsid w:val="006D25BE"/>
    <w:rsid w:val="006E2B89"/>
    <w:rsid w:val="00710264"/>
    <w:rsid w:val="00724D26"/>
    <w:rsid w:val="00751981"/>
    <w:rsid w:val="00753763"/>
    <w:rsid w:val="00780B3F"/>
    <w:rsid w:val="007B7340"/>
    <w:rsid w:val="00842B8B"/>
    <w:rsid w:val="008C5887"/>
    <w:rsid w:val="008F5B42"/>
    <w:rsid w:val="008F796E"/>
    <w:rsid w:val="00922CEF"/>
    <w:rsid w:val="009424D8"/>
    <w:rsid w:val="009D4CA7"/>
    <w:rsid w:val="009D7F0A"/>
    <w:rsid w:val="00A24F2F"/>
    <w:rsid w:val="00AB48BD"/>
    <w:rsid w:val="00AD2B8E"/>
    <w:rsid w:val="00B108B3"/>
    <w:rsid w:val="00BC3BC7"/>
    <w:rsid w:val="00BE69AD"/>
    <w:rsid w:val="00BF3359"/>
    <w:rsid w:val="00BF4104"/>
    <w:rsid w:val="00C02DB3"/>
    <w:rsid w:val="00C1250D"/>
    <w:rsid w:val="00C55974"/>
    <w:rsid w:val="00C70498"/>
    <w:rsid w:val="00CC5FEB"/>
    <w:rsid w:val="00CD79AE"/>
    <w:rsid w:val="00D41DDE"/>
    <w:rsid w:val="00DA2F5A"/>
    <w:rsid w:val="00DB47D8"/>
    <w:rsid w:val="00DF05DE"/>
    <w:rsid w:val="00E81C24"/>
    <w:rsid w:val="00F05630"/>
    <w:rsid w:val="00F241E5"/>
    <w:rsid w:val="00F42F98"/>
    <w:rsid w:val="00F537C1"/>
    <w:rsid w:val="00F927EB"/>
    <w:rsid w:val="00FD1B7C"/>
    <w:rsid w:val="00FF1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9470F85-F16A-4CCE-AE7E-CDA5D161E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E6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42B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A3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A313D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AB4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B48BD"/>
  </w:style>
  <w:style w:type="paragraph" w:styleId="Altbilgi">
    <w:name w:val="footer"/>
    <w:basedOn w:val="Normal"/>
    <w:link w:val="AltbilgiChar"/>
    <w:uiPriority w:val="99"/>
    <w:unhideWhenUsed/>
    <w:rsid w:val="00AB4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B48BD"/>
  </w:style>
  <w:style w:type="paragraph" w:styleId="AralkYok">
    <w:name w:val="No Spacing"/>
    <w:uiPriority w:val="1"/>
    <w:qFormat/>
    <w:rsid w:val="00F42F98"/>
    <w:pPr>
      <w:spacing w:after="0" w:line="240" w:lineRule="auto"/>
    </w:pPr>
  </w:style>
  <w:style w:type="table" w:styleId="TabloKlavuzu">
    <w:name w:val="Table Grid"/>
    <w:basedOn w:val="NormalTablo"/>
    <w:uiPriority w:val="39"/>
    <w:rsid w:val="00DA2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simYazs">
    <w:name w:val="caption"/>
    <w:basedOn w:val="Normal"/>
    <w:next w:val="Normal"/>
    <w:uiPriority w:val="35"/>
    <w:unhideWhenUsed/>
    <w:qFormat/>
    <w:rsid w:val="00DA2F5A"/>
    <w:pPr>
      <w:spacing w:after="200"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4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7539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hesabı</dc:creator>
  <cp:lastModifiedBy>Microsoft hesabı</cp:lastModifiedBy>
  <cp:revision>3</cp:revision>
  <cp:lastPrinted>2025-05-02T09:19:00Z</cp:lastPrinted>
  <dcterms:created xsi:type="dcterms:W3CDTF">2025-05-05T06:59:00Z</dcterms:created>
  <dcterms:modified xsi:type="dcterms:W3CDTF">2025-05-07T06:44:00Z</dcterms:modified>
</cp:coreProperties>
</file>